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7C8" w:rsidRDefault="003057C8" w:rsidP="003057C8">
      <w:pPr>
        <w:jc w:val="center"/>
        <w:rPr>
          <w:rFonts w:ascii="方正小标宋简体" w:eastAsia="方正小标宋简体" w:hAnsi="宋体" w:cs="宋体"/>
          <w:color w:val="00000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先基层党组织推选</w:t>
      </w:r>
      <w:proofErr w:type="gramStart"/>
      <w:r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对象</w:t>
      </w:r>
      <w:r w:rsidRPr="00DC53CF"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事迹</w:t>
      </w:r>
      <w:proofErr w:type="gramEnd"/>
      <w:r w:rsidRPr="00DC53CF"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材料</w:t>
      </w:r>
    </w:p>
    <w:p w:rsidR="00EE4B9A" w:rsidRDefault="00EE4B9A" w:rsidP="003057C8">
      <w:pPr>
        <w:widowControl/>
        <w:spacing w:line="360" w:lineRule="auto"/>
        <w:jc w:val="center"/>
        <w:rPr>
          <w:rFonts w:ascii="仿宋" w:eastAsia="仿宋" w:hAnsi="仿宋"/>
          <w:kern w:val="0"/>
          <w:sz w:val="32"/>
          <w:szCs w:val="32"/>
        </w:rPr>
      </w:pPr>
      <w:r w:rsidRPr="003057C8">
        <w:rPr>
          <w:rFonts w:ascii="仿宋" w:eastAsia="仿宋" w:hAnsi="仿宋" w:hint="eastAsia"/>
          <w:kern w:val="0"/>
          <w:sz w:val="32"/>
          <w:szCs w:val="32"/>
        </w:rPr>
        <w:t>济南校区党委</w:t>
      </w:r>
    </w:p>
    <w:p w:rsidR="003057C8" w:rsidRPr="003057C8" w:rsidRDefault="003057C8" w:rsidP="003057C8">
      <w:pPr>
        <w:pStyle w:val="a5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:rsidR="00EE4B9A" w:rsidRPr="003057C8" w:rsidRDefault="00EE4B9A" w:rsidP="003057C8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3057C8">
        <w:rPr>
          <w:rFonts w:ascii="仿宋" w:eastAsia="仿宋" w:hAnsi="仿宋" w:hint="eastAsia"/>
          <w:sz w:val="30"/>
          <w:szCs w:val="30"/>
        </w:rPr>
        <w:t>济南校区党委在校党委的坚强领导下，牢固树立“抓好党建是第一政绩”的理念，不断增强“四个意识”，不断提高把方向、谋大局、促改革的能力和水平，深入推进“两学一做”学习教育常态化制度化建设、全面落实高校党建和思想政治工作会议精神，持续推进教学管一体化学风建设工程，深化对外交流与合作，稳步提升人才培养质量，共同推动校区合作办学出特色、上水平。</w:t>
      </w:r>
    </w:p>
    <w:p w:rsidR="00EE4B9A" w:rsidRPr="003057C8" w:rsidRDefault="00EE4B9A" w:rsidP="003057C8">
      <w:pPr>
        <w:pStyle w:val="a5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bookmarkStart w:id="0" w:name="_GoBack"/>
      <w:r w:rsidRPr="003057C8">
        <w:rPr>
          <w:rFonts w:ascii="仿宋" w:eastAsia="仿宋" w:hAnsi="仿宋" w:hint="eastAsia"/>
          <w:b/>
          <w:sz w:val="30"/>
          <w:szCs w:val="30"/>
        </w:rPr>
        <w:t>一、以“两学一做”学习教育常态化制度化为依托，全面加强党的建设。</w:t>
      </w:r>
    </w:p>
    <w:bookmarkEnd w:id="0"/>
    <w:p w:rsidR="00EE4B9A" w:rsidRPr="003057C8" w:rsidRDefault="00EE4B9A" w:rsidP="003057C8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3057C8">
        <w:rPr>
          <w:rFonts w:ascii="仿宋" w:eastAsia="仿宋" w:hAnsi="仿宋" w:hint="eastAsia"/>
          <w:sz w:val="30"/>
          <w:szCs w:val="30"/>
        </w:rPr>
        <w:t>1.抓基层党建突破项目取得实效。校区党委和六个党总支在7个方面开展抓党建突破项目。《ICAN导航--电气信息系实践育人模式探索》党建品牌获学校认定，积极培育了“党员教育管理载体多样化建设”“学习型党组织”“文化引领后勤 智慧助推发展”等</w:t>
      </w:r>
      <w:proofErr w:type="gramStart"/>
      <w:r w:rsidRPr="003057C8">
        <w:rPr>
          <w:rFonts w:ascii="仿宋" w:eastAsia="仿宋" w:hAnsi="仿宋" w:hint="eastAsia"/>
          <w:sz w:val="30"/>
          <w:szCs w:val="30"/>
        </w:rPr>
        <w:t>特色党建</w:t>
      </w:r>
      <w:proofErr w:type="gramEnd"/>
      <w:r w:rsidRPr="003057C8">
        <w:rPr>
          <w:rFonts w:ascii="仿宋" w:eastAsia="仿宋" w:hAnsi="仿宋" w:hint="eastAsia"/>
          <w:sz w:val="30"/>
          <w:szCs w:val="30"/>
        </w:rPr>
        <w:t>工作品牌，拓展了党建工作思路，增强了党建工作活力。</w:t>
      </w:r>
    </w:p>
    <w:p w:rsidR="00EE4B9A" w:rsidRPr="003057C8" w:rsidRDefault="00EE4B9A" w:rsidP="003057C8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3057C8">
        <w:rPr>
          <w:rFonts w:ascii="仿宋" w:eastAsia="仿宋" w:hAnsi="仿宋" w:hint="eastAsia"/>
          <w:sz w:val="30"/>
          <w:szCs w:val="30"/>
        </w:rPr>
        <w:t>2.抓党员学习提升工作能力水平。形成党委中心组、党员、教职工等全覆盖的分级学习体系。辅导员开展了</w:t>
      </w:r>
      <w:proofErr w:type="gramStart"/>
      <w:r w:rsidRPr="003057C8">
        <w:rPr>
          <w:rFonts w:ascii="仿宋" w:eastAsia="仿宋" w:hAnsi="仿宋" w:hint="eastAsia"/>
          <w:sz w:val="30"/>
          <w:szCs w:val="30"/>
        </w:rPr>
        <w:t>“</w:t>
      </w:r>
      <w:proofErr w:type="gramEnd"/>
      <w:r w:rsidRPr="003057C8">
        <w:rPr>
          <w:rFonts w:ascii="仿宋" w:eastAsia="仿宋" w:hAnsi="仿宋" w:hint="eastAsia"/>
          <w:sz w:val="30"/>
          <w:szCs w:val="30"/>
        </w:rPr>
        <w:t>学习宣传贯彻党的十九大精神“校园巡讲”和“网络巡礼”活动。高永军2017年主持的项目被列为2017年高校人文社会科学研究计划。</w:t>
      </w:r>
    </w:p>
    <w:p w:rsidR="00EE4B9A" w:rsidRPr="003057C8" w:rsidRDefault="00EE4B9A" w:rsidP="003057C8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3057C8">
        <w:rPr>
          <w:rFonts w:ascii="仿宋" w:eastAsia="仿宋" w:hAnsi="仿宋" w:hint="eastAsia"/>
          <w:sz w:val="30"/>
          <w:szCs w:val="30"/>
        </w:rPr>
        <w:t>3.抓基层党组织建设形成品牌特色。“</w:t>
      </w:r>
      <w:proofErr w:type="gramStart"/>
      <w:r w:rsidRPr="003057C8">
        <w:rPr>
          <w:rFonts w:ascii="仿宋" w:eastAsia="仿宋" w:hAnsi="仿宋" w:hint="eastAsia"/>
          <w:sz w:val="30"/>
          <w:szCs w:val="30"/>
        </w:rPr>
        <w:t>一</w:t>
      </w:r>
      <w:proofErr w:type="gramEnd"/>
      <w:r w:rsidRPr="003057C8">
        <w:rPr>
          <w:rFonts w:ascii="仿宋" w:eastAsia="仿宋" w:hAnsi="仿宋" w:hint="eastAsia"/>
          <w:sz w:val="30"/>
          <w:szCs w:val="30"/>
        </w:rPr>
        <w:t>总支</w:t>
      </w:r>
      <w:proofErr w:type="gramStart"/>
      <w:r w:rsidRPr="003057C8">
        <w:rPr>
          <w:rFonts w:ascii="仿宋" w:eastAsia="仿宋" w:hAnsi="仿宋" w:hint="eastAsia"/>
          <w:sz w:val="30"/>
          <w:szCs w:val="30"/>
        </w:rPr>
        <w:t>一</w:t>
      </w:r>
      <w:proofErr w:type="gramEnd"/>
      <w:r w:rsidRPr="003057C8">
        <w:rPr>
          <w:rFonts w:ascii="仿宋" w:eastAsia="仿宋" w:hAnsi="仿宋" w:hint="eastAsia"/>
          <w:sz w:val="30"/>
          <w:szCs w:val="30"/>
        </w:rPr>
        <w:t>品牌、</w:t>
      </w:r>
      <w:proofErr w:type="gramStart"/>
      <w:r w:rsidRPr="003057C8">
        <w:rPr>
          <w:rFonts w:ascii="仿宋" w:eastAsia="仿宋" w:hAnsi="仿宋" w:hint="eastAsia"/>
          <w:sz w:val="30"/>
          <w:szCs w:val="30"/>
        </w:rPr>
        <w:t>一</w:t>
      </w:r>
      <w:proofErr w:type="gramEnd"/>
      <w:r w:rsidRPr="003057C8">
        <w:rPr>
          <w:rFonts w:ascii="仿宋" w:eastAsia="仿宋" w:hAnsi="仿宋" w:hint="eastAsia"/>
          <w:sz w:val="30"/>
          <w:szCs w:val="30"/>
        </w:rPr>
        <w:t>支部</w:t>
      </w:r>
      <w:proofErr w:type="gramStart"/>
      <w:r w:rsidRPr="003057C8">
        <w:rPr>
          <w:rFonts w:ascii="仿宋" w:eastAsia="仿宋" w:hAnsi="仿宋" w:hint="eastAsia"/>
          <w:sz w:val="30"/>
          <w:szCs w:val="30"/>
        </w:rPr>
        <w:t>一</w:t>
      </w:r>
      <w:proofErr w:type="gramEnd"/>
      <w:r w:rsidRPr="003057C8">
        <w:rPr>
          <w:rFonts w:ascii="仿宋" w:eastAsia="仿宋" w:hAnsi="仿宋" w:hint="eastAsia"/>
          <w:sz w:val="30"/>
          <w:szCs w:val="30"/>
        </w:rPr>
        <w:t>特色”呈现党建工作亮点。校区23个党支部涌现出了“以赛促学，以赛促教，‘双促’先锋工程”、 红色文化育人工程、“红色微家园”、“服务工作故事会”、“人人微党课”等支部党建特色工作，校区组织12人次党支部书记参加培训，入围十佳党支部2个，获评十佳党支部1个。加强党员活动场</w:t>
      </w:r>
      <w:r w:rsidRPr="003057C8">
        <w:rPr>
          <w:rFonts w:ascii="仿宋" w:eastAsia="仿宋" w:hAnsi="仿宋" w:hint="eastAsia"/>
          <w:sz w:val="30"/>
          <w:szCs w:val="30"/>
        </w:rPr>
        <w:lastRenderedPageBreak/>
        <w:t>所和党员教育基地建设，在济南战役纪念馆设立共建共育教育基地；开展“灯塔-党建在线”平台使用和山东e支部建设。校区党委在学校基层党建述职评议综合评价中荣获全校第一名。</w:t>
      </w:r>
    </w:p>
    <w:p w:rsidR="00EE4B9A" w:rsidRPr="003057C8" w:rsidRDefault="00EE4B9A" w:rsidP="003057C8">
      <w:pPr>
        <w:pStyle w:val="a5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3057C8">
        <w:rPr>
          <w:rFonts w:ascii="仿宋" w:eastAsia="仿宋" w:hAnsi="仿宋" w:hint="eastAsia"/>
          <w:b/>
          <w:sz w:val="30"/>
          <w:szCs w:val="30"/>
        </w:rPr>
        <w:t>二、以深入贯彻落实高校思想政治工作会议精神为契机，加强思想政治工作和校园文化建设。</w:t>
      </w:r>
    </w:p>
    <w:p w:rsidR="00EE4B9A" w:rsidRPr="003057C8" w:rsidRDefault="00EE4B9A" w:rsidP="003057C8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3057C8">
        <w:rPr>
          <w:rFonts w:ascii="仿宋" w:eastAsia="仿宋" w:hAnsi="仿宋" w:hint="eastAsia"/>
          <w:sz w:val="30"/>
          <w:szCs w:val="30"/>
        </w:rPr>
        <w:t>1.学习贯彻落实习高校思想政治工作会议精神，开展教职工思想状况调查，牢牢把握意识形态领域的阵地建设。发挥课堂主渠道作用和“第二课堂”的引领作用，开展了学生“十大校园之星”、“济南首届优秀教师评选”等活动，组织申报7项校级</w:t>
      </w:r>
      <w:proofErr w:type="gramStart"/>
      <w:r w:rsidRPr="003057C8">
        <w:rPr>
          <w:rFonts w:ascii="仿宋" w:eastAsia="仿宋" w:hAnsi="仿宋" w:hint="eastAsia"/>
          <w:sz w:val="30"/>
          <w:szCs w:val="30"/>
        </w:rPr>
        <w:t>以上思政</w:t>
      </w:r>
      <w:proofErr w:type="gramEnd"/>
      <w:r w:rsidRPr="003057C8">
        <w:rPr>
          <w:rFonts w:ascii="仿宋" w:eastAsia="仿宋" w:hAnsi="仿宋" w:hint="eastAsia"/>
          <w:sz w:val="30"/>
          <w:szCs w:val="30"/>
        </w:rPr>
        <w:t>课题，加强了对校区新媒体的审批和管理工作。</w:t>
      </w:r>
    </w:p>
    <w:p w:rsidR="00EE4B9A" w:rsidRPr="003057C8" w:rsidRDefault="00EE4B9A" w:rsidP="003057C8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3057C8">
        <w:rPr>
          <w:rFonts w:ascii="仿宋" w:eastAsia="仿宋" w:hAnsi="仿宋" w:hint="eastAsia"/>
          <w:sz w:val="30"/>
          <w:szCs w:val="30"/>
        </w:rPr>
        <w:t>2.加大对学风建设的报道力度。发表宣传先进集体和个人通讯11篇，制作工作简报10期、宣传栏6期。</w:t>
      </w:r>
    </w:p>
    <w:p w:rsidR="00EE4B9A" w:rsidRPr="003057C8" w:rsidRDefault="00EE4B9A" w:rsidP="003057C8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3057C8">
        <w:rPr>
          <w:rFonts w:ascii="仿宋" w:eastAsia="仿宋" w:hAnsi="仿宋" w:hint="eastAsia"/>
          <w:sz w:val="30"/>
          <w:szCs w:val="30"/>
        </w:rPr>
        <w:t>3.加强社会主义核心价值观校园文化建设。坚持开展“一节两月”、世界读书日系列活动等文化活动品牌，精心打造校园特色文化品牌。</w:t>
      </w:r>
    </w:p>
    <w:p w:rsidR="00EE4B9A" w:rsidRPr="003057C8" w:rsidRDefault="00EE4B9A" w:rsidP="003057C8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3057C8">
        <w:rPr>
          <w:rFonts w:ascii="仿宋" w:eastAsia="仿宋" w:hAnsi="仿宋" w:hint="eastAsia"/>
          <w:sz w:val="30"/>
          <w:szCs w:val="30"/>
        </w:rPr>
        <w:t>4．10支大学生志愿服务参与“三下乡”社会实践活动，其中“智能互联”农村电商暑期社会实践项目被评为最具影响好项目，《郯城道东村：让留守村民敞开心扉》入选深化改革行知录，梦想起航支教服务</w:t>
      </w:r>
      <w:proofErr w:type="gramStart"/>
      <w:r w:rsidRPr="003057C8">
        <w:rPr>
          <w:rFonts w:ascii="仿宋" w:eastAsia="仿宋" w:hAnsi="仿宋" w:hint="eastAsia"/>
          <w:sz w:val="30"/>
          <w:szCs w:val="30"/>
        </w:rPr>
        <w:t>队实践日记获</w:t>
      </w:r>
      <w:proofErr w:type="gramEnd"/>
      <w:r w:rsidRPr="003057C8">
        <w:rPr>
          <w:rFonts w:ascii="仿宋" w:eastAsia="仿宋" w:hAnsi="仿宋" w:hint="eastAsia"/>
          <w:sz w:val="30"/>
          <w:szCs w:val="30"/>
        </w:rPr>
        <w:t>评下乡情怀好日记。</w:t>
      </w:r>
    </w:p>
    <w:p w:rsidR="00EE4B9A" w:rsidRPr="003057C8" w:rsidRDefault="00EE4B9A" w:rsidP="003057C8">
      <w:pPr>
        <w:pStyle w:val="a5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3057C8">
        <w:rPr>
          <w:rFonts w:ascii="仿宋" w:eastAsia="仿宋" w:hAnsi="仿宋" w:hint="eastAsia"/>
          <w:b/>
          <w:sz w:val="30"/>
          <w:szCs w:val="30"/>
        </w:rPr>
        <w:t>三、严格落实党要管党主体责任，</w:t>
      </w:r>
      <w:proofErr w:type="gramStart"/>
      <w:r w:rsidRPr="003057C8">
        <w:rPr>
          <w:rFonts w:ascii="仿宋" w:eastAsia="仿宋" w:hAnsi="仿宋" w:hint="eastAsia"/>
          <w:b/>
          <w:sz w:val="30"/>
          <w:szCs w:val="30"/>
        </w:rPr>
        <w:t>持续抓好</w:t>
      </w:r>
      <w:proofErr w:type="gramEnd"/>
      <w:r w:rsidRPr="003057C8">
        <w:rPr>
          <w:rFonts w:ascii="仿宋" w:eastAsia="仿宋" w:hAnsi="仿宋" w:hint="eastAsia"/>
          <w:b/>
          <w:sz w:val="30"/>
          <w:szCs w:val="30"/>
        </w:rPr>
        <w:t>党风廉政建设。</w:t>
      </w:r>
    </w:p>
    <w:p w:rsidR="00EE4B9A" w:rsidRPr="003057C8" w:rsidRDefault="00EE4B9A" w:rsidP="003057C8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3057C8">
        <w:rPr>
          <w:rFonts w:ascii="仿宋" w:eastAsia="仿宋" w:hAnsi="仿宋" w:hint="eastAsia"/>
          <w:sz w:val="30"/>
          <w:szCs w:val="30"/>
        </w:rPr>
        <w:t>1．组织深入学习和贯彻落</w:t>
      </w:r>
      <w:proofErr w:type="gramStart"/>
      <w:r w:rsidRPr="003057C8">
        <w:rPr>
          <w:rFonts w:ascii="仿宋" w:eastAsia="仿宋" w:hAnsi="仿宋" w:hint="eastAsia"/>
          <w:sz w:val="30"/>
          <w:szCs w:val="30"/>
        </w:rPr>
        <w:t>实习近</w:t>
      </w:r>
      <w:proofErr w:type="gramEnd"/>
      <w:r w:rsidRPr="003057C8">
        <w:rPr>
          <w:rFonts w:ascii="仿宋" w:eastAsia="仿宋" w:hAnsi="仿宋" w:hint="eastAsia"/>
          <w:sz w:val="30"/>
          <w:szCs w:val="30"/>
        </w:rPr>
        <w:t>平总书记在中纪委七次会议上的重要讲话精神、《准则》、《条例》等党纪党规，加强廉政教育，层层签订并严格落实党风廉政建设责任书，落实责任制。</w:t>
      </w:r>
    </w:p>
    <w:p w:rsidR="00EE4B9A" w:rsidRPr="003057C8" w:rsidRDefault="00EE4B9A" w:rsidP="003057C8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3057C8">
        <w:rPr>
          <w:rFonts w:ascii="仿宋" w:eastAsia="仿宋" w:hAnsi="仿宋" w:hint="eastAsia"/>
          <w:sz w:val="30"/>
          <w:szCs w:val="30"/>
        </w:rPr>
        <w:t>2.驰而</w:t>
      </w:r>
      <w:proofErr w:type="gramStart"/>
      <w:r w:rsidRPr="003057C8">
        <w:rPr>
          <w:rFonts w:ascii="仿宋" w:eastAsia="仿宋" w:hAnsi="仿宋" w:hint="eastAsia"/>
          <w:sz w:val="30"/>
          <w:szCs w:val="30"/>
        </w:rPr>
        <w:t>不息抓</w:t>
      </w:r>
      <w:proofErr w:type="gramEnd"/>
      <w:r w:rsidRPr="003057C8">
        <w:rPr>
          <w:rFonts w:ascii="仿宋" w:eastAsia="仿宋" w:hAnsi="仿宋" w:hint="eastAsia"/>
          <w:sz w:val="30"/>
          <w:szCs w:val="30"/>
        </w:rPr>
        <w:t>“三风”。 持续推进教学管一体化学风建设工程，继续抓好严谨教风、优良学风，重点突破机关作风建设，召开推进会、交流会、总结会，进行民主测评。</w:t>
      </w:r>
    </w:p>
    <w:p w:rsidR="00EE4B9A" w:rsidRPr="003057C8" w:rsidRDefault="00EE4B9A" w:rsidP="003057C8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3057C8">
        <w:rPr>
          <w:rFonts w:ascii="仿宋" w:eastAsia="仿宋" w:hAnsi="仿宋" w:hint="eastAsia"/>
          <w:sz w:val="30"/>
          <w:szCs w:val="30"/>
        </w:rPr>
        <w:lastRenderedPageBreak/>
        <w:t>校区党委在在学校二级单位党组织</w:t>
      </w:r>
      <w:proofErr w:type="gramStart"/>
      <w:r w:rsidRPr="003057C8">
        <w:rPr>
          <w:rFonts w:ascii="仿宋" w:eastAsia="仿宋" w:hAnsi="仿宋" w:hint="eastAsia"/>
          <w:sz w:val="30"/>
          <w:szCs w:val="30"/>
        </w:rPr>
        <w:t>述责述</w:t>
      </w:r>
      <w:proofErr w:type="gramEnd"/>
      <w:r w:rsidRPr="003057C8">
        <w:rPr>
          <w:rFonts w:ascii="仿宋" w:eastAsia="仿宋" w:hAnsi="仿宋" w:hint="eastAsia"/>
          <w:sz w:val="30"/>
          <w:szCs w:val="30"/>
        </w:rPr>
        <w:t>廉评议中获得好评。</w:t>
      </w:r>
    </w:p>
    <w:p w:rsidR="00EE4B9A" w:rsidRPr="003057C8" w:rsidRDefault="00EE4B9A" w:rsidP="003057C8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A24C4E" w:rsidRPr="003057C8" w:rsidRDefault="00A24C4E" w:rsidP="003057C8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sectPr w:rsidR="00A24C4E" w:rsidRPr="003057C8" w:rsidSect="004B42F7">
      <w:footerReference w:type="even" r:id="rId6"/>
      <w:footerReference w:type="default" r:id="rId7"/>
      <w:pgSz w:w="11906" w:h="16838" w:code="9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F61" w:rsidRDefault="00BE6F61">
      <w:r>
        <w:separator/>
      </w:r>
    </w:p>
  </w:endnote>
  <w:endnote w:type="continuationSeparator" w:id="0">
    <w:p w:rsidR="00BE6F61" w:rsidRDefault="00BE6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228" w:rsidRPr="009175E7" w:rsidRDefault="00EE4B9A" w:rsidP="009175E7">
    <w:pPr>
      <w:pStyle w:val="a3"/>
      <w:ind w:firstLineChars="100" w:firstLine="280"/>
      <w:rPr>
        <w:rFonts w:ascii="宋体" w:hAnsi="宋体"/>
        <w:sz w:val="28"/>
        <w:szCs w:val="28"/>
      </w:rPr>
    </w:pPr>
    <w:r w:rsidRPr="009175E7">
      <w:rPr>
        <w:rFonts w:ascii="宋体" w:hAnsi="宋体"/>
        <w:sz w:val="28"/>
        <w:szCs w:val="28"/>
      </w:rPr>
      <w:t xml:space="preserve">— </w:t>
    </w:r>
    <w:r w:rsidRPr="009175E7">
      <w:rPr>
        <w:rFonts w:ascii="宋体" w:hAnsi="宋体"/>
        <w:sz w:val="28"/>
        <w:szCs w:val="28"/>
      </w:rPr>
      <w:fldChar w:fldCharType="begin"/>
    </w:r>
    <w:r w:rsidRPr="009175E7">
      <w:rPr>
        <w:rFonts w:ascii="宋体" w:hAnsi="宋体"/>
        <w:sz w:val="28"/>
        <w:szCs w:val="28"/>
      </w:rPr>
      <w:instrText>PAGE   \* MERGEFORMAT</w:instrText>
    </w:r>
    <w:r w:rsidRPr="009175E7">
      <w:rPr>
        <w:rFonts w:ascii="宋体" w:hAnsi="宋体"/>
        <w:sz w:val="28"/>
        <w:szCs w:val="28"/>
      </w:rPr>
      <w:fldChar w:fldCharType="separate"/>
    </w:r>
    <w:r w:rsidRPr="006A3935">
      <w:rPr>
        <w:rFonts w:ascii="宋体" w:hAnsi="宋体"/>
        <w:noProof/>
        <w:sz w:val="28"/>
        <w:szCs w:val="28"/>
        <w:lang w:val="zh-CN"/>
      </w:rPr>
      <w:t>8</w:t>
    </w:r>
    <w:r w:rsidRPr="009175E7">
      <w:rPr>
        <w:rFonts w:ascii="宋体" w:hAnsi="宋体"/>
        <w:sz w:val="28"/>
        <w:szCs w:val="28"/>
      </w:rPr>
      <w:fldChar w:fldCharType="end"/>
    </w:r>
    <w:r w:rsidRPr="009175E7">
      <w:rPr>
        <w:rFonts w:ascii="宋体" w:hAnsi="宋体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228" w:rsidRPr="009175E7" w:rsidRDefault="00EE4B9A" w:rsidP="009175E7">
    <w:pPr>
      <w:pStyle w:val="a3"/>
      <w:wordWrap w:val="0"/>
      <w:jc w:val="right"/>
      <w:rPr>
        <w:rFonts w:ascii="宋体" w:hAnsi="宋体"/>
        <w:sz w:val="28"/>
        <w:szCs w:val="28"/>
      </w:rPr>
    </w:pPr>
    <w:r w:rsidRPr="009175E7">
      <w:rPr>
        <w:rFonts w:ascii="宋体" w:hAnsi="宋体" w:hint="eastAsia"/>
        <w:sz w:val="28"/>
        <w:szCs w:val="28"/>
      </w:rPr>
      <w:t xml:space="preserve">— </w:t>
    </w:r>
    <w:r w:rsidRPr="009175E7">
      <w:rPr>
        <w:rFonts w:ascii="宋体" w:hAnsi="宋体"/>
        <w:sz w:val="28"/>
        <w:szCs w:val="28"/>
      </w:rPr>
      <w:fldChar w:fldCharType="begin"/>
    </w:r>
    <w:r w:rsidRPr="009175E7">
      <w:rPr>
        <w:rFonts w:ascii="宋体" w:hAnsi="宋体"/>
        <w:sz w:val="28"/>
        <w:szCs w:val="28"/>
      </w:rPr>
      <w:instrText>PAGE   \* MERGEFORMAT</w:instrText>
    </w:r>
    <w:r w:rsidRPr="009175E7">
      <w:rPr>
        <w:rFonts w:ascii="宋体" w:hAnsi="宋体"/>
        <w:sz w:val="28"/>
        <w:szCs w:val="28"/>
      </w:rPr>
      <w:fldChar w:fldCharType="separate"/>
    </w:r>
    <w:r w:rsidR="003057C8" w:rsidRPr="003057C8">
      <w:rPr>
        <w:rFonts w:ascii="宋体" w:hAnsi="宋体"/>
        <w:noProof/>
        <w:sz w:val="28"/>
        <w:szCs w:val="28"/>
        <w:lang w:val="zh-CN"/>
      </w:rPr>
      <w:t>3</w:t>
    </w:r>
    <w:r w:rsidRPr="009175E7">
      <w:rPr>
        <w:rFonts w:ascii="宋体" w:hAnsi="宋体"/>
        <w:sz w:val="28"/>
        <w:szCs w:val="28"/>
      </w:rPr>
      <w:fldChar w:fldCharType="end"/>
    </w:r>
    <w:r w:rsidRPr="009175E7">
      <w:rPr>
        <w:rFonts w:ascii="宋体" w:hAnsi="宋体"/>
        <w:sz w:val="28"/>
        <w:szCs w:val="28"/>
      </w:rPr>
      <w:t xml:space="preserve"> </w:t>
    </w:r>
    <w:r w:rsidRPr="009175E7">
      <w:rPr>
        <w:rFonts w:ascii="宋体" w:hAnsi="宋体" w:hint="eastAsia"/>
        <w:sz w:val="28"/>
        <w:szCs w:val="28"/>
      </w:rPr>
      <w:t xml:space="preserve">— </w:t>
    </w:r>
    <w:r w:rsidRPr="009175E7">
      <w:rPr>
        <w:rFonts w:ascii="宋体" w:hAnsi="宋体"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F61" w:rsidRDefault="00BE6F61">
      <w:r>
        <w:separator/>
      </w:r>
    </w:p>
  </w:footnote>
  <w:footnote w:type="continuationSeparator" w:id="0">
    <w:p w:rsidR="00BE6F61" w:rsidRDefault="00BE6F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B9A"/>
    <w:rsid w:val="001864EB"/>
    <w:rsid w:val="003057C8"/>
    <w:rsid w:val="00A24C4E"/>
    <w:rsid w:val="00BE6F61"/>
    <w:rsid w:val="00D73CC5"/>
    <w:rsid w:val="00EE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8D65FF-8B91-4454-94B0-D471E0BD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B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EE4B9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EE4B9A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E4B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E4B9A"/>
    <w:rPr>
      <w:rFonts w:ascii="Times New Roman" w:eastAsia="宋体" w:hAnsi="Times New Roman" w:cs="Times New Roman"/>
      <w:sz w:val="18"/>
      <w:szCs w:val="18"/>
    </w:rPr>
  </w:style>
  <w:style w:type="paragraph" w:styleId="a5">
    <w:name w:val="No Spacing"/>
    <w:uiPriority w:val="1"/>
    <w:qFormat/>
    <w:rsid w:val="003057C8"/>
    <w:pPr>
      <w:jc w:val="both"/>
    </w:pPr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潘伟国</dc:creator>
  <cp:keywords/>
  <dc:description/>
  <cp:lastModifiedBy>赵洪刚</cp:lastModifiedBy>
  <cp:revision>2</cp:revision>
  <dcterms:created xsi:type="dcterms:W3CDTF">2018-05-29T03:36:00Z</dcterms:created>
  <dcterms:modified xsi:type="dcterms:W3CDTF">2018-05-29T12:45:00Z</dcterms:modified>
</cp:coreProperties>
</file>