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7ABC3" w14:textId="77777777" w:rsidR="009C0D9B" w:rsidRDefault="009C0D9B" w:rsidP="009C0D9B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14:paraId="41109B2D" w14:textId="34E89382" w:rsidR="00044F19" w:rsidRPr="009C0D9B" w:rsidRDefault="00EE71A1" w:rsidP="009C0D9B">
      <w:pPr>
        <w:spacing w:line="480" w:lineRule="auto"/>
        <w:jc w:val="center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泰安校区基础课部党总支</w:t>
      </w:r>
      <w:r w:rsidR="009C0D9B" w:rsidRPr="009C0D9B">
        <w:rPr>
          <w:rFonts w:ascii="仿宋" w:eastAsia="仿宋" w:hAnsi="仿宋" w:hint="eastAsia"/>
          <w:kern w:val="0"/>
          <w:sz w:val="32"/>
          <w:szCs w:val="32"/>
        </w:rPr>
        <w:t xml:space="preserve">  </w:t>
      </w:r>
      <w:r w:rsidR="00044F19" w:rsidRPr="009C0D9B">
        <w:rPr>
          <w:rFonts w:ascii="仿宋" w:eastAsia="仿宋" w:hAnsi="仿宋" w:hint="eastAsia"/>
          <w:kern w:val="0"/>
          <w:sz w:val="32"/>
          <w:szCs w:val="32"/>
        </w:rPr>
        <w:t>数学物理支部</w:t>
      </w:r>
    </w:p>
    <w:p w14:paraId="1EE4CF4E" w14:textId="77777777" w:rsidR="009C0D9B" w:rsidRPr="009C0D9B" w:rsidRDefault="009C0D9B" w:rsidP="009C0D9B">
      <w:pPr>
        <w:pStyle w:val="aa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FDF16DC" w14:textId="77142F7B" w:rsidR="00760EE2" w:rsidRPr="00F87D79" w:rsidRDefault="00760EE2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数学物理支部是山东科技大学基础课部党总支</w:t>
      </w:r>
      <w:r w:rsidR="0024432C" w:rsidRPr="00F87D79">
        <w:rPr>
          <w:rFonts w:ascii="仿宋" w:eastAsia="仿宋" w:hAnsi="仿宋" w:hint="eastAsia"/>
          <w:sz w:val="30"/>
          <w:szCs w:val="30"/>
        </w:rPr>
        <w:t>领导</w:t>
      </w:r>
      <w:r w:rsidRPr="00F87D79">
        <w:rPr>
          <w:rFonts w:ascii="仿宋" w:eastAsia="仿宋" w:hAnsi="仿宋" w:hint="eastAsia"/>
          <w:sz w:val="30"/>
          <w:szCs w:val="30"/>
        </w:rPr>
        <w:t>下的基层党组织，现支部书记陈贵磊，现有党员陈贵磊、徐亚鹏、陈晓钊、石仁斌、边平勇、张序萍、王相国、程传功、李淑英、马芳芳、王印磊、王鲁新、吕亚男、彭丽等1</w:t>
      </w:r>
      <w:r w:rsidRPr="00F87D79">
        <w:rPr>
          <w:rFonts w:ascii="仿宋" w:eastAsia="仿宋" w:hAnsi="仿宋"/>
          <w:sz w:val="30"/>
          <w:szCs w:val="30"/>
        </w:rPr>
        <w:t>4</w:t>
      </w:r>
      <w:r w:rsidRPr="00F87D79">
        <w:rPr>
          <w:rFonts w:ascii="仿宋" w:eastAsia="仿宋" w:hAnsi="仿宋" w:hint="eastAsia"/>
          <w:sz w:val="30"/>
          <w:szCs w:val="30"/>
        </w:rPr>
        <w:t>人。</w:t>
      </w:r>
    </w:p>
    <w:p w14:paraId="5073E160" w14:textId="48E6F926" w:rsidR="00760EE2" w:rsidRPr="00F87D79" w:rsidRDefault="00556695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数学物理党支部在党支部、校区党委的领导下，以党的十九大精神为主线，以两学一做为具体要求，以服务学生和提高教学水平为中心目标，在党支部全体党员的努力下，</w:t>
      </w:r>
      <w:r w:rsidR="009F5872" w:rsidRPr="00F87D79">
        <w:rPr>
          <w:rFonts w:ascii="仿宋" w:eastAsia="仿宋" w:hAnsi="仿宋" w:hint="eastAsia"/>
          <w:sz w:val="30"/>
          <w:szCs w:val="30"/>
        </w:rPr>
        <w:t>支部</w:t>
      </w:r>
      <w:r w:rsidRPr="00F87D79">
        <w:rPr>
          <w:rFonts w:ascii="仿宋" w:eastAsia="仿宋" w:hAnsi="仿宋" w:hint="eastAsia"/>
          <w:sz w:val="30"/>
          <w:szCs w:val="30"/>
        </w:rPr>
        <w:t>取得了优异的成绩：</w:t>
      </w:r>
    </w:p>
    <w:p w14:paraId="03DD22B7" w14:textId="30347A68" w:rsidR="00556695" w:rsidRPr="00F87D79" w:rsidRDefault="009F5872" w:rsidP="009C0D9B">
      <w:pPr>
        <w:pStyle w:val="aa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87D79">
        <w:rPr>
          <w:rFonts w:ascii="仿宋" w:eastAsia="仿宋" w:hAnsi="仿宋" w:hint="eastAsia"/>
          <w:b/>
          <w:sz w:val="30"/>
          <w:szCs w:val="30"/>
        </w:rPr>
        <w:t>一、</w:t>
      </w:r>
      <w:r w:rsidR="00556695" w:rsidRPr="00F87D79">
        <w:rPr>
          <w:rFonts w:ascii="仿宋" w:eastAsia="仿宋" w:hAnsi="仿宋" w:hint="eastAsia"/>
          <w:b/>
          <w:sz w:val="30"/>
          <w:szCs w:val="30"/>
        </w:rPr>
        <w:t>崇尚学习，提升</w:t>
      </w:r>
      <w:r w:rsidRPr="00F87D79">
        <w:rPr>
          <w:rFonts w:ascii="仿宋" w:eastAsia="仿宋" w:hAnsi="仿宋" w:hint="eastAsia"/>
          <w:b/>
          <w:sz w:val="30"/>
          <w:szCs w:val="30"/>
        </w:rPr>
        <w:t>党员综合</w:t>
      </w:r>
      <w:r w:rsidR="00556695" w:rsidRPr="00F87D79">
        <w:rPr>
          <w:rFonts w:ascii="仿宋" w:eastAsia="仿宋" w:hAnsi="仿宋" w:hint="eastAsia"/>
          <w:b/>
          <w:sz w:val="30"/>
          <w:szCs w:val="30"/>
        </w:rPr>
        <w:t>素质</w:t>
      </w:r>
    </w:p>
    <w:p w14:paraId="20E5B087" w14:textId="588C4AA8" w:rsidR="009F5872" w:rsidRPr="00F87D79" w:rsidRDefault="00556695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不忘初心，牢记使命。</w:t>
      </w:r>
      <w:r w:rsidR="00A80ABD" w:rsidRPr="00F87D79">
        <w:rPr>
          <w:rFonts w:ascii="仿宋" w:eastAsia="仿宋" w:hAnsi="仿宋" w:hint="eastAsia"/>
          <w:sz w:val="30"/>
          <w:szCs w:val="30"/>
        </w:rPr>
        <w:t>数学物理党支部牢记社会主义共同理想，坚持马克思主义先进思想武器武装自己。学习系列讲话，学习党章党规，学习新时代习近平</w:t>
      </w:r>
      <w:r w:rsidR="00070F2B" w:rsidRPr="00F87D79">
        <w:rPr>
          <w:rFonts w:ascii="仿宋" w:eastAsia="仿宋" w:hAnsi="仿宋" w:hint="eastAsia"/>
          <w:sz w:val="30"/>
          <w:szCs w:val="30"/>
        </w:rPr>
        <w:t>总书记</w:t>
      </w:r>
      <w:r w:rsidR="00A80ABD" w:rsidRPr="00F87D79">
        <w:rPr>
          <w:rFonts w:ascii="仿宋" w:eastAsia="仿宋" w:hAnsi="仿宋" w:hint="eastAsia"/>
          <w:sz w:val="30"/>
          <w:szCs w:val="30"/>
        </w:rPr>
        <w:t>社会主义新思想，做合格党员。牢记“</w:t>
      </w:r>
      <w:r w:rsidR="009F5872" w:rsidRPr="00F87D79">
        <w:rPr>
          <w:rFonts w:ascii="仿宋" w:eastAsia="仿宋" w:hAnsi="仿宋" w:hint="eastAsia"/>
          <w:sz w:val="30"/>
          <w:szCs w:val="30"/>
        </w:rPr>
        <w:t>四种意识</w:t>
      </w:r>
      <w:r w:rsidR="00A80ABD" w:rsidRPr="00F87D79">
        <w:rPr>
          <w:rFonts w:ascii="仿宋" w:eastAsia="仿宋" w:hAnsi="仿宋" w:hint="eastAsia"/>
          <w:sz w:val="30"/>
          <w:szCs w:val="30"/>
        </w:rPr>
        <w:t>”</w:t>
      </w:r>
      <w:r w:rsidR="009F5872" w:rsidRPr="00F87D79">
        <w:rPr>
          <w:rFonts w:ascii="仿宋" w:eastAsia="仿宋" w:hAnsi="仿宋" w:hint="eastAsia"/>
          <w:sz w:val="30"/>
          <w:szCs w:val="30"/>
        </w:rPr>
        <w:t>讲规矩、守纪律、有底线。立足岗位、扎根教学，边工作，边学习，见贤思齐、不断进步。</w:t>
      </w:r>
      <w:r w:rsidR="000D19F6" w:rsidRPr="00F87D79">
        <w:rPr>
          <w:rFonts w:ascii="仿宋" w:eastAsia="仿宋" w:hAnsi="仿宋" w:hint="eastAsia"/>
          <w:sz w:val="30"/>
          <w:szCs w:val="30"/>
        </w:rPr>
        <w:t>数学物理党支部的</w:t>
      </w:r>
      <w:r w:rsidR="009F5872" w:rsidRPr="00F87D79">
        <w:rPr>
          <w:rFonts w:ascii="仿宋" w:eastAsia="仿宋" w:hAnsi="仿宋" w:hint="eastAsia"/>
          <w:sz w:val="30"/>
          <w:szCs w:val="30"/>
        </w:rPr>
        <w:t>博士比例在基础课部最高，已获博士学位的有王以忠、边平勇、陈晓钊、殷玉琴4人，在读博士郭秀荣，吕亚男、邓薇3人。另有陈贵磊、石宗华等多名教师在积极备考，支部内部风清气正，正能量十足。</w:t>
      </w:r>
    </w:p>
    <w:p w14:paraId="6E738D5F" w14:textId="02592E80" w:rsidR="00FE7954" w:rsidRPr="00F87D79" w:rsidRDefault="00FE7954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为适应学校应用型人才培养和“双一流”建设的需要，党员教师要在教育教学改革发挥示范作用，干事创业，争先创优，积极投身深化课堂教学内容和教学方法改革当中，积极投身科学研究，勇当课堂教学改革和科学研究排头兵，不断将新的教育教学</w:t>
      </w:r>
      <w:r w:rsidRPr="00F87D79">
        <w:rPr>
          <w:rFonts w:ascii="仿宋" w:eastAsia="仿宋" w:hAnsi="仿宋" w:hint="eastAsia"/>
          <w:sz w:val="30"/>
          <w:szCs w:val="30"/>
        </w:rPr>
        <w:lastRenderedPageBreak/>
        <w:t>理念和教学方法运用到日常的教学过程中，促进教学质量的不断提高。近年来，数学物理教研室教师发表论文80余篇，其中，9篇高水平论文被SCI、SSCI检索。立项国家自然科学基金项目1项，申报立项省级科研、教研课题3项，厅局级课题7项，学校群星计划项目15项。</w:t>
      </w:r>
    </w:p>
    <w:p w14:paraId="25873CE5" w14:textId="7ABA5DAD" w:rsidR="009F5872" w:rsidRPr="00F87D79" w:rsidRDefault="009F5872" w:rsidP="009C0D9B">
      <w:pPr>
        <w:pStyle w:val="aa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87D79">
        <w:rPr>
          <w:rFonts w:ascii="仿宋" w:eastAsia="仿宋" w:hAnsi="仿宋" w:hint="eastAsia"/>
          <w:b/>
          <w:sz w:val="30"/>
          <w:szCs w:val="30"/>
        </w:rPr>
        <w:t>二、淬炼业务能力，精益求精</w:t>
      </w:r>
    </w:p>
    <w:p w14:paraId="4E42A53E" w14:textId="77777777" w:rsidR="0007410A" w:rsidRPr="00F87D79" w:rsidRDefault="00FE7954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为促进青年党员教师培养，激发青年党员教师在教育教学中的先锋模范作用，数学物理支部以党员骨干教师为核心，充分发挥党员教师引领示范作用，展示党员教师风采，以点带面，积极报名参加讲课比赛，提高自身业务能力，提升自身教育教学水平。近年来，数学物理教研室承担了三门省级精品课程的建设任务，1名教师获得第四届山东省高校青年教师教学比赛三等奖，6人获得山东科技大学青年教师讲课比赛一等奖,5人获得二等奖，1人被评为山东科技大学教书育人楷模，4人被评为校级教学名师，4人被评为泰安校区教学标兵，4人被评为校优秀教师，多名教师被学生评为“我最难忘恩师”、“我心目中的好老师”。</w:t>
      </w:r>
    </w:p>
    <w:p w14:paraId="7D88581C" w14:textId="52B34877" w:rsidR="0007410A" w:rsidRPr="00F87D79" w:rsidRDefault="0007410A" w:rsidP="009C0D9B">
      <w:pPr>
        <w:pStyle w:val="aa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87D79">
        <w:rPr>
          <w:rFonts w:ascii="仿宋" w:eastAsia="仿宋" w:hAnsi="仿宋" w:hint="eastAsia"/>
          <w:b/>
          <w:sz w:val="30"/>
          <w:szCs w:val="30"/>
        </w:rPr>
        <w:t>三、教书育人、服务学生</w:t>
      </w:r>
    </w:p>
    <w:p w14:paraId="0F66C375" w14:textId="1918E14E" w:rsidR="009F5872" w:rsidRPr="00F87D79" w:rsidRDefault="009F5872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长期以来，支部始终把培养和提高学生科技创新能力放到重要位置，以科技创新竞赛为龙头，以大学生科技立项为载体，积极引导学生参与国家级、省市级各类学生科技创新活动，激发大学生科技创新热情，提高大学生科技创新能力，努力培养具有科技创新意识的人才，取得了骄人的成绩。指导学生参加全国大学生数学建模竞赛和美国大学生数学建模竞赛，学生参赛队伍逐年增多，获奖荣誉逐年突破，比赛培养了大学生的科技创新能力、团队协作能力，提升了学生的文献查阅能力、计算机使用能力和</w:t>
      </w:r>
      <w:r w:rsidRPr="00F87D79">
        <w:rPr>
          <w:rFonts w:ascii="仿宋" w:eastAsia="仿宋" w:hAnsi="仿宋" w:hint="eastAsia"/>
          <w:sz w:val="30"/>
          <w:szCs w:val="30"/>
        </w:rPr>
        <w:lastRenderedPageBreak/>
        <w:t>英语运用能力，开拓了第二课堂，对学生科研、论文写作大有裨益。2017年，数学教研室指导学生参加美国大学生数学建模竞赛，获二等奖2项，三等奖8项；指导学生参加全国大学生数学建模竞赛，获山东赛区二等奖4项，三等奖4项。物理教研室指导学生参加山东省大学生物理竞赛，获得省三等奖多项。</w:t>
      </w:r>
    </w:p>
    <w:p w14:paraId="65C3CB46" w14:textId="77777777" w:rsidR="009F5872" w:rsidRPr="00F87D79" w:rsidRDefault="009F5872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支部一直选派多名教师参与研究生考前辅导工作，每年校区毕业生考研率逐年攀升，大大促进了学生的学历提升和扩展了就业面，考研辅导已成为基础课部的教学特色工作。</w:t>
      </w:r>
    </w:p>
    <w:p w14:paraId="5C78EBCD" w14:textId="6B8AB98C" w:rsidR="0007410A" w:rsidRPr="00134D1D" w:rsidRDefault="0007410A" w:rsidP="009C0D9B">
      <w:pPr>
        <w:pStyle w:val="aa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134D1D">
        <w:rPr>
          <w:rFonts w:ascii="仿宋" w:eastAsia="仿宋" w:hAnsi="仿宋" w:hint="eastAsia"/>
          <w:b/>
          <w:sz w:val="30"/>
          <w:szCs w:val="30"/>
        </w:rPr>
        <w:t>四、促进统战建设，发挥</w:t>
      </w:r>
      <w:r w:rsidR="00D10C50" w:rsidRPr="00134D1D">
        <w:rPr>
          <w:rFonts w:ascii="仿宋" w:eastAsia="仿宋" w:hAnsi="仿宋" w:hint="eastAsia"/>
          <w:b/>
          <w:sz w:val="30"/>
          <w:szCs w:val="30"/>
        </w:rPr>
        <w:t>党</w:t>
      </w:r>
      <w:r w:rsidRPr="00134D1D">
        <w:rPr>
          <w:rFonts w:ascii="仿宋" w:eastAsia="仿宋" w:hAnsi="仿宋" w:hint="eastAsia"/>
          <w:b/>
          <w:sz w:val="30"/>
          <w:szCs w:val="30"/>
        </w:rPr>
        <w:t>领导核心作用</w:t>
      </w:r>
      <w:bookmarkStart w:id="0" w:name="_GoBack"/>
      <w:bookmarkEnd w:id="0"/>
    </w:p>
    <w:p w14:paraId="235A318B" w14:textId="77635487" w:rsidR="009F5872" w:rsidRPr="00F87D79" w:rsidRDefault="009F5872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87D79">
        <w:rPr>
          <w:rFonts w:ascii="仿宋" w:eastAsia="仿宋" w:hAnsi="仿宋" w:hint="eastAsia"/>
          <w:sz w:val="30"/>
          <w:szCs w:val="30"/>
        </w:rPr>
        <w:t>数学物理支部特别注意加强与各民主党派的团结，数学教研室的王以忠、吕端良为九三学社成员，郭秀荣为中国国民党革命委员会成员。</w:t>
      </w:r>
      <w:r w:rsidR="000D19F6" w:rsidRPr="00F87D79">
        <w:rPr>
          <w:rFonts w:ascii="仿宋" w:eastAsia="仿宋" w:hAnsi="仿宋" w:hint="eastAsia"/>
          <w:sz w:val="30"/>
          <w:szCs w:val="30"/>
        </w:rPr>
        <w:t>在统一战线中发挥党员同志和民主党派人士的作用，支部在开展工作过程中，注重倾听民主党派人士的意见和建议</w:t>
      </w:r>
      <w:r w:rsidR="00F8376F" w:rsidRPr="00F87D79">
        <w:rPr>
          <w:rFonts w:ascii="仿宋" w:eastAsia="仿宋" w:hAnsi="仿宋" w:hint="eastAsia"/>
          <w:sz w:val="30"/>
          <w:szCs w:val="30"/>
        </w:rPr>
        <w:t>，</w:t>
      </w:r>
      <w:r w:rsidR="0007410A" w:rsidRPr="00F87D79">
        <w:rPr>
          <w:rFonts w:ascii="仿宋" w:eastAsia="仿宋" w:hAnsi="仿宋" w:hint="eastAsia"/>
          <w:sz w:val="30"/>
          <w:szCs w:val="30"/>
        </w:rPr>
        <w:t>促进共产党员和民主党派人士的合作交流，发挥榜样的作用，感染和带动普通群众积极向党组织靠拢。</w:t>
      </w:r>
    </w:p>
    <w:p w14:paraId="345FE9CA" w14:textId="2D7FD687" w:rsidR="0034248F" w:rsidRPr="00F87D79" w:rsidRDefault="0034248F" w:rsidP="009C0D9B">
      <w:pPr>
        <w:pStyle w:val="aa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34248F" w:rsidRPr="00F87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1C073" w14:textId="77777777" w:rsidR="0044447F" w:rsidRDefault="0044447F" w:rsidP="00FE7954">
      <w:r>
        <w:separator/>
      </w:r>
    </w:p>
  </w:endnote>
  <w:endnote w:type="continuationSeparator" w:id="0">
    <w:p w14:paraId="279D46AB" w14:textId="77777777" w:rsidR="0044447F" w:rsidRDefault="0044447F" w:rsidP="00FE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408221" w14:textId="77777777" w:rsidR="0044447F" w:rsidRDefault="0044447F" w:rsidP="00FE7954">
      <w:r>
        <w:separator/>
      </w:r>
    </w:p>
  </w:footnote>
  <w:footnote w:type="continuationSeparator" w:id="0">
    <w:p w14:paraId="0F285C84" w14:textId="77777777" w:rsidR="0044447F" w:rsidRDefault="0044447F" w:rsidP="00FE7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0E95"/>
    <w:multiLevelType w:val="hybridMultilevel"/>
    <w:tmpl w:val="5CAA7F68"/>
    <w:lvl w:ilvl="0" w:tplc="581ED1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8033E2"/>
    <w:multiLevelType w:val="hybridMultilevel"/>
    <w:tmpl w:val="96D4C844"/>
    <w:lvl w:ilvl="0" w:tplc="EF24D85A">
      <w:start w:val="1"/>
      <w:numFmt w:val="japaneseCounting"/>
      <w:lvlText w:val="%1．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4E1E0AD4"/>
    <w:multiLevelType w:val="hybridMultilevel"/>
    <w:tmpl w:val="EB50F3FA"/>
    <w:lvl w:ilvl="0" w:tplc="7B9C73C2">
      <w:start w:val="1"/>
      <w:numFmt w:val="japaneseCounting"/>
      <w:lvlText w:val="%1、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5B4"/>
    <w:rsid w:val="00044F19"/>
    <w:rsid w:val="00070F2B"/>
    <w:rsid w:val="0007410A"/>
    <w:rsid w:val="000D19F6"/>
    <w:rsid w:val="00134D1D"/>
    <w:rsid w:val="0024432C"/>
    <w:rsid w:val="0034248F"/>
    <w:rsid w:val="0044447F"/>
    <w:rsid w:val="00556695"/>
    <w:rsid w:val="00665FB3"/>
    <w:rsid w:val="007577DB"/>
    <w:rsid w:val="00760EE2"/>
    <w:rsid w:val="009825B4"/>
    <w:rsid w:val="009C0D9B"/>
    <w:rsid w:val="009F5872"/>
    <w:rsid w:val="00A80ABD"/>
    <w:rsid w:val="00BB5B11"/>
    <w:rsid w:val="00D10C50"/>
    <w:rsid w:val="00EE71A1"/>
    <w:rsid w:val="00F8376F"/>
    <w:rsid w:val="00F87D79"/>
    <w:rsid w:val="00FE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A7208C6"/>
  <w15:chartTrackingRefBased/>
  <w15:docId w15:val="{AD0C2418-A692-45A7-86D0-142C276A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E7954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7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795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7954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7954"/>
    <w:rPr>
      <w:sz w:val="18"/>
      <w:szCs w:val="18"/>
    </w:rPr>
  </w:style>
  <w:style w:type="paragraph" w:styleId="a7">
    <w:name w:val="List Paragraph"/>
    <w:basedOn w:val="a"/>
    <w:uiPriority w:val="34"/>
    <w:qFormat/>
    <w:rsid w:val="00556695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BB5B1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5B11"/>
    <w:rPr>
      <w:rFonts w:ascii="Times New Roman" w:hAnsi="Times New Roman" w:cs="Times New Roman"/>
      <w:sz w:val="18"/>
      <w:szCs w:val="18"/>
    </w:rPr>
  </w:style>
  <w:style w:type="paragraph" w:styleId="aa">
    <w:name w:val="No Spacing"/>
    <w:uiPriority w:val="1"/>
    <w:qFormat/>
    <w:rsid w:val="009C0D9B"/>
    <w:pPr>
      <w:jc w:val="both"/>
    </w:pPr>
    <w:rPr>
      <w:rFonts w:eastAsiaTheme="minorEastAsia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潘伟国</cp:lastModifiedBy>
  <cp:revision>13</cp:revision>
  <cp:lastPrinted>2018-05-25T04:55:00Z</cp:lastPrinted>
  <dcterms:created xsi:type="dcterms:W3CDTF">2018-05-25T02:09:00Z</dcterms:created>
  <dcterms:modified xsi:type="dcterms:W3CDTF">2018-05-30T01:53:00Z</dcterms:modified>
</cp:coreProperties>
</file>