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4235" w:rsidRDefault="007A4235" w:rsidP="007A4235">
      <w:pPr>
        <w:jc w:val="center"/>
        <w:rPr>
          <w:rFonts w:ascii="方正小标宋简体" w:eastAsia="方正小标宋简体" w:hAnsi="宋体" w:cs="宋体"/>
          <w:color w:val="000000"/>
          <w:sz w:val="36"/>
          <w:szCs w:val="36"/>
        </w:rPr>
      </w:pPr>
      <w:r>
        <w:rPr>
          <w:rFonts w:ascii="方正小标宋简体" w:eastAsia="方正小标宋简体" w:hAnsi="宋体" w:cs="宋体" w:hint="eastAsia"/>
          <w:color w:val="000000"/>
          <w:sz w:val="36"/>
          <w:szCs w:val="36"/>
        </w:rPr>
        <w:t>先基层党组织推选对象</w:t>
      </w:r>
      <w:r w:rsidRPr="00DC53CF">
        <w:rPr>
          <w:rFonts w:ascii="方正小标宋简体" w:eastAsia="方正小标宋简体" w:hAnsi="宋体" w:cs="宋体" w:hint="eastAsia"/>
          <w:color w:val="000000"/>
          <w:sz w:val="36"/>
          <w:szCs w:val="36"/>
        </w:rPr>
        <w:t>事迹材料</w:t>
      </w:r>
    </w:p>
    <w:p w:rsidR="009749A4" w:rsidRPr="009749A4" w:rsidRDefault="009749A4" w:rsidP="009749A4">
      <w:pPr>
        <w:spacing w:line="360" w:lineRule="auto"/>
        <w:jc w:val="center"/>
        <w:rPr>
          <w:rFonts w:asciiTheme="minorEastAsia" w:hAnsiTheme="minorEastAsia"/>
          <w:sz w:val="36"/>
          <w:szCs w:val="24"/>
        </w:rPr>
      </w:pPr>
      <w:r w:rsidRPr="007A4235">
        <w:rPr>
          <w:rFonts w:ascii="仿宋" w:eastAsia="仿宋" w:hAnsi="仿宋" w:cs="Times New Roman" w:hint="eastAsia"/>
          <w:kern w:val="0"/>
          <w:sz w:val="32"/>
          <w:szCs w:val="32"/>
        </w:rPr>
        <w:t>材料学院</w:t>
      </w:r>
      <w:r w:rsidR="007A4235" w:rsidRPr="007A4235">
        <w:rPr>
          <w:rFonts w:ascii="仿宋" w:eastAsia="仿宋" w:hAnsi="仿宋" w:cs="Times New Roman" w:hint="eastAsia"/>
          <w:kern w:val="0"/>
          <w:sz w:val="32"/>
          <w:szCs w:val="32"/>
        </w:rPr>
        <w:t xml:space="preserve">党委  </w:t>
      </w:r>
      <w:r w:rsidRPr="007A4235">
        <w:rPr>
          <w:rFonts w:ascii="仿宋" w:eastAsia="仿宋" w:hAnsi="仿宋" w:cs="Times New Roman" w:hint="eastAsia"/>
          <w:kern w:val="0"/>
          <w:sz w:val="32"/>
          <w:szCs w:val="32"/>
        </w:rPr>
        <w:t>学生第一党支部</w:t>
      </w:r>
    </w:p>
    <w:p w:rsidR="009749A4" w:rsidRPr="007A4235" w:rsidRDefault="009749A4" w:rsidP="007A4235">
      <w:pPr>
        <w:pStyle w:val="a5"/>
        <w:spacing w:line="540" w:lineRule="exact"/>
        <w:ind w:firstLineChars="200" w:firstLine="560"/>
        <w:rPr>
          <w:rFonts w:ascii="仿宋" w:eastAsia="仿宋" w:hAnsi="仿宋"/>
          <w:sz w:val="28"/>
          <w:szCs w:val="28"/>
        </w:rPr>
      </w:pPr>
    </w:p>
    <w:p w:rsidR="005F6F4A" w:rsidRPr="007B2BA9" w:rsidRDefault="005F6F4A" w:rsidP="007A4235">
      <w:pPr>
        <w:pStyle w:val="a5"/>
        <w:spacing w:line="540" w:lineRule="exact"/>
        <w:ind w:firstLineChars="200" w:firstLine="600"/>
        <w:rPr>
          <w:rFonts w:ascii="仿宋" w:eastAsia="仿宋" w:hAnsi="仿宋"/>
          <w:sz w:val="30"/>
          <w:szCs w:val="30"/>
        </w:rPr>
      </w:pPr>
      <w:bookmarkStart w:id="0" w:name="_GoBack"/>
      <w:r w:rsidRPr="007B2BA9">
        <w:rPr>
          <w:rFonts w:ascii="仿宋" w:eastAsia="仿宋" w:hAnsi="仿宋" w:hint="eastAsia"/>
          <w:sz w:val="30"/>
          <w:szCs w:val="30"/>
        </w:rPr>
        <w:t>党支部坚持认真贯彻落实校党委和学院党委的各项工作部署，紧紧围绕培养合格的社会主义建设者和接班人，实施“三抓四比”工作法和“大学生党员红色先锋成长计划”，加强党支部自身建设和党员教育管理，充分发挥党支部的战斗堡垒作用和党员的先锋模范作用，取得了显著成绩。</w:t>
      </w:r>
    </w:p>
    <w:p w:rsidR="005F6F4A" w:rsidRPr="007B2BA9" w:rsidRDefault="005F6F4A" w:rsidP="007A4235">
      <w:pPr>
        <w:pStyle w:val="a5"/>
        <w:spacing w:line="540" w:lineRule="exact"/>
        <w:ind w:firstLineChars="200" w:firstLine="602"/>
        <w:rPr>
          <w:rFonts w:ascii="仿宋" w:eastAsia="仿宋" w:hAnsi="仿宋"/>
          <w:b/>
          <w:sz w:val="30"/>
          <w:szCs w:val="30"/>
        </w:rPr>
      </w:pPr>
      <w:r w:rsidRPr="007B2BA9">
        <w:rPr>
          <w:rFonts w:ascii="仿宋" w:eastAsia="仿宋" w:hAnsi="仿宋" w:hint="eastAsia"/>
          <w:b/>
          <w:sz w:val="30"/>
          <w:szCs w:val="30"/>
        </w:rPr>
        <w:t>1  加强党支部自身建设，努力建设过硬支部</w:t>
      </w:r>
    </w:p>
    <w:p w:rsidR="005F6F4A" w:rsidRPr="007B2BA9" w:rsidRDefault="009749A4" w:rsidP="007A4235">
      <w:pPr>
        <w:pStyle w:val="a5"/>
        <w:spacing w:line="540" w:lineRule="exact"/>
        <w:ind w:firstLineChars="200" w:firstLine="600"/>
        <w:rPr>
          <w:rFonts w:ascii="仿宋" w:eastAsia="仿宋" w:hAnsi="仿宋"/>
          <w:sz w:val="30"/>
          <w:szCs w:val="30"/>
        </w:rPr>
      </w:pPr>
      <w:r w:rsidRPr="007B2BA9">
        <w:rPr>
          <w:rFonts w:ascii="仿宋" w:eastAsia="仿宋" w:hAnsi="仿宋" w:hint="eastAsia"/>
          <w:sz w:val="30"/>
          <w:szCs w:val="30"/>
        </w:rPr>
        <w:t>党支部现有党员35名，设支部委员3名。</w:t>
      </w:r>
      <w:r w:rsidR="005F6F4A" w:rsidRPr="007B2BA9">
        <w:rPr>
          <w:rFonts w:ascii="仿宋" w:eastAsia="仿宋" w:hAnsi="仿宋" w:hint="eastAsia"/>
          <w:sz w:val="30"/>
          <w:szCs w:val="30"/>
        </w:rPr>
        <w:t>党支部书记薄艳艳同志熟悉党务工作，党性强，责任心强，能够认真履行管党治党主体责任，带头学习、带头讲党课，作风正派，有创新精神和奉献精神。党支部班子健全，班子成员政治坚定，整体素质好，工作有活力，能够把政治建设摆在首位，严格执行党的“三会一课”制度，坚决贯彻执行党的教育方针政策，有较强的凝聚力和战斗力。党支部始终坚持问题导向，加强党支部自身建设和党员管理，坚持每学期开展1-2次特色党日活动，坚持每月召开一次支部委员会，每两周召开一次党小组会。通过深入开展“两学一做”学习教育活动，不断提高广大党员的政治素质和理论水平，增强了党支部的凝聚力和向心力。</w:t>
      </w:r>
    </w:p>
    <w:p w:rsidR="005F6F4A" w:rsidRPr="007B2BA9" w:rsidRDefault="005F6F4A" w:rsidP="007A4235">
      <w:pPr>
        <w:pStyle w:val="a5"/>
        <w:spacing w:line="540" w:lineRule="exact"/>
        <w:ind w:firstLineChars="200" w:firstLine="602"/>
        <w:rPr>
          <w:rFonts w:ascii="仿宋" w:eastAsia="仿宋" w:hAnsi="仿宋"/>
          <w:b/>
          <w:sz w:val="30"/>
          <w:szCs w:val="30"/>
        </w:rPr>
      </w:pPr>
      <w:r w:rsidRPr="007B2BA9">
        <w:rPr>
          <w:rFonts w:ascii="仿宋" w:eastAsia="仿宋" w:hAnsi="仿宋" w:hint="eastAsia"/>
          <w:b/>
          <w:sz w:val="30"/>
          <w:szCs w:val="30"/>
        </w:rPr>
        <w:t>2 推行“三抓四比”工作法，让“两学一做”学习教育常态化制度化落地生根</w:t>
      </w:r>
    </w:p>
    <w:p w:rsidR="005F6F4A" w:rsidRPr="007B2BA9" w:rsidRDefault="005F6F4A" w:rsidP="007A4235">
      <w:pPr>
        <w:pStyle w:val="a5"/>
        <w:spacing w:line="540" w:lineRule="exact"/>
        <w:ind w:firstLineChars="200" w:firstLine="600"/>
        <w:rPr>
          <w:rFonts w:ascii="仿宋" w:eastAsia="仿宋" w:hAnsi="仿宋"/>
          <w:sz w:val="30"/>
          <w:szCs w:val="30"/>
        </w:rPr>
      </w:pPr>
      <w:r w:rsidRPr="007B2BA9">
        <w:rPr>
          <w:rFonts w:ascii="仿宋" w:eastAsia="仿宋" w:hAnsi="仿宋" w:hint="eastAsia"/>
          <w:sz w:val="30"/>
          <w:szCs w:val="30"/>
        </w:rPr>
        <w:t>党支部坚持坚持“围绕中心抓党建，抓好党建促发展”方针，积极推行 “三抓四比”工作法，开展“两学一做”学习教育，在党支部层面抓规范、抓品牌、抓融合，在党员层面比学习、比思想、比作风、比成绩，有效破解了基层党支部工作没抓手、活动不规范和成效</w:t>
      </w:r>
      <w:r w:rsidRPr="007B2BA9">
        <w:rPr>
          <w:rFonts w:ascii="仿宋" w:eastAsia="仿宋" w:hAnsi="仿宋" w:hint="eastAsia"/>
          <w:sz w:val="30"/>
          <w:szCs w:val="30"/>
        </w:rPr>
        <w:lastRenderedPageBreak/>
        <w:t>一般化的难题，初步建立了“建设过硬支部，争做优秀党员”长效机制，增强了党支部的工作活力。支部党员积极开展创先争优活动，涌现出了先进集体和个人。金属2014-1班获评省级先进班集体，党员杨鸿儒积极参加科技创新活动，获评山东科技大学十大优秀学生和煤炭行业优秀共青团员称号。</w:t>
      </w:r>
    </w:p>
    <w:p w:rsidR="005F6F4A" w:rsidRPr="007B2BA9" w:rsidRDefault="005F6F4A" w:rsidP="007A4235">
      <w:pPr>
        <w:pStyle w:val="a5"/>
        <w:spacing w:line="540" w:lineRule="exact"/>
        <w:ind w:firstLineChars="200" w:firstLine="602"/>
        <w:rPr>
          <w:rFonts w:ascii="仿宋" w:eastAsia="仿宋" w:hAnsi="仿宋"/>
          <w:b/>
          <w:sz w:val="30"/>
          <w:szCs w:val="30"/>
        </w:rPr>
      </w:pPr>
      <w:r w:rsidRPr="007B2BA9">
        <w:rPr>
          <w:rFonts w:ascii="仿宋" w:eastAsia="仿宋" w:hAnsi="仿宋" w:hint="eastAsia"/>
          <w:b/>
          <w:sz w:val="30"/>
          <w:szCs w:val="30"/>
        </w:rPr>
        <w:t>3.实施“大学生党员红色先锋成长计划”，增强党支部的凝聚力和党员的先进性</w:t>
      </w:r>
    </w:p>
    <w:p w:rsidR="005F6F4A" w:rsidRPr="007B2BA9" w:rsidRDefault="005F6F4A" w:rsidP="007A4235">
      <w:pPr>
        <w:pStyle w:val="a5"/>
        <w:spacing w:line="540" w:lineRule="exact"/>
        <w:ind w:firstLineChars="200" w:firstLine="600"/>
        <w:rPr>
          <w:rFonts w:ascii="仿宋" w:eastAsia="仿宋" w:hAnsi="仿宋"/>
          <w:sz w:val="30"/>
          <w:szCs w:val="30"/>
        </w:rPr>
      </w:pPr>
      <w:r w:rsidRPr="007B2BA9">
        <w:rPr>
          <w:rFonts w:ascii="仿宋" w:eastAsia="仿宋" w:hAnsi="仿宋" w:hint="eastAsia"/>
          <w:sz w:val="30"/>
          <w:szCs w:val="30"/>
        </w:rPr>
        <w:t>党支部自2006年开始实施“大学生党员红色先锋成长计划”以来，坚持以《大学生党员红色先锋成长手册》为载体，以实施党员目标责任区为重点，加强党员队伍建设，全面推进党支部建设和党员管理，取得了显著成效。</w:t>
      </w:r>
    </w:p>
    <w:p w:rsidR="005F6F4A" w:rsidRPr="007B2BA9" w:rsidRDefault="005F6F4A" w:rsidP="007A4235">
      <w:pPr>
        <w:pStyle w:val="a5"/>
        <w:spacing w:line="540" w:lineRule="exact"/>
        <w:ind w:firstLineChars="200" w:firstLine="600"/>
        <w:rPr>
          <w:rFonts w:ascii="仿宋" w:eastAsia="仿宋" w:hAnsi="仿宋"/>
          <w:sz w:val="30"/>
          <w:szCs w:val="30"/>
        </w:rPr>
      </w:pPr>
      <w:r w:rsidRPr="007B2BA9">
        <w:rPr>
          <w:rFonts w:ascii="仿宋" w:eastAsia="仿宋" w:hAnsi="仿宋" w:hint="eastAsia"/>
          <w:sz w:val="30"/>
          <w:szCs w:val="30"/>
        </w:rPr>
        <w:t>通过实施大学生党员红色先锋成长计划，学生党员中掀起了比学习、比思想、比作风、比成绩的热潮，涌现出了一批先进集体和个人。党支部成员中树立了以焦祥祎、杨鸿儒、王涛、黄梦婷、田慧宇等为代表的优秀典型。近三年中，支部党员焦祥祎等11名同志获得免试推荐硕士研究生资格，2016届毕业生党员王素芳、朱良军，2017届毕业生党员焦祥祎、袁梦琦、于静雅、李朝等六名同志以优异成绩被推荐至全国重点高校攻读硕士研究生，其中焦祥祎被清华大学录取；2018届毕业生党员陈磊、杨鸿儒、王涛、巩正奇、朱晓晓等五名同志获得免试推荐攻读硕士研究生资格，其中杨鸿儒获评2017年度山东科技大学十大优秀学生。支部党员同志中有8人获得过国家奖学金；另外支部党员同志带头在各类科技创新比赛中和科学研究工作中突出表现，累计在国家级竞赛中获奖7项，省市级比赛获奖4项；发表学术论文8篇，其中以第一作者身份发表论文4篇，包括SCI论文3篇，开创了我校本科在校生以第一作者发表SCI论文的先河。</w:t>
      </w:r>
    </w:p>
    <w:p w:rsidR="005F6F4A" w:rsidRPr="007B2BA9" w:rsidRDefault="005F6F4A" w:rsidP="007A4235">
      <w:pPr>
        <w:pStyle w:val="a5"/>
        <w:spacing w:line="540" w:lineRule="exact"/>
        <w:ind w:firstLineChars="200" w:firstLine="600"/>
        <w:rPr>
          <w:rFonts w:ascii="仿宋" w:eastAsia="仿宋" w:hAnsi="仿宋"/>
          <w:sz w:val="30"/>
          <w:szCs w:val="30"/>
        </w:rPr>
      </w:pPr>
      <w:r w:rsidRPr="007B2BA9">
        <w:rPr>
          <w:rFonts w:ascii="仿宋" w:eastAsia="仿宋" w:hAnsi="仿宋" w:hint="eastAsia"/>
          <w:sz w:val="30"/>
          <w:szCs w:val="30"/>
        </w:rPr>
        <w:t>4.密切联系学生，促进学生全面发展</w:t>
      </w:r>
    </w:p>
    <w:p w:rsidR="005F6F4A" w:rsidRPr="007B2BA9" w:rsidRDefault="005F6F4A" w:rsidP="007A4235">
      <w:pPr>
        <w:pStyle w:val="a5"/>
        <w:spacing w:line="540" w:lineRule="exact"/>
        <w:ind w:firstLineChars="200" w:firstLine="600"/>
        <w:rPr>
          <w:rFonts w:ascii="仿宋" w:eastAsia="仿宋" w:hAnsi="仿宋"/>
          <w:sz w:val="30"/>
          <w:szCs w:val="30"/>
        </w:rPr>
      </w:pPr>
      <w:r w:rsidRPr="007B2BA9">
        <w:rPr>
          <w:rFonts w:ascii="仿宋" w:eastAsia="仿宋" w:hAnsi="仿宋" w:hint="eastAsia"/>
          <w:sz w:val="30"/>
          <w:szCs w:val="30"/>
        </w:rPr>
        <w:t>党支部以实施“大学生党员红色先锋成长计划”为抓手，积极落实学生党员宿舍值班、驻班党代表和“1+1”制度，深入学生宿舍了解学生学习和思想情况，组织党员带头为身患白血病学生捐款，指导学生班级开展“学党章，学讲话，争取早日参入党组织”活动，帮助学生思想进步、学业成长和全面发展，得到的学生的好评。在党支部的引领和学生党员的带动下，该党支部所在专业学生积极追求政治进步，有</w:t>
      </w:r>
      <w:r w:rsidR="009749A4" w:rsidRPr="007B2BA9">
        <w:rPr>
          <w:rFonts w:ascii="仿宋" w:eastAsia="仿宋" w:hAnsi="仿宋" w:hint="eastAsia"/>
          <w:sz w:val="30"/>
          <w:szCs w:val="30"/>
        </w:rPr>
        <w:t>90%的</w:t>
      </w:r>
      <w:r w:rsidRPr="007B2BA9">
        <w:rPr>
          <w:rFonts w:ascii="仿宋" w:eastAsia="仿宋" w:hAnsi="仿宋" w:hint="eastAsia"/>
          <w:sz w:val="30"/>
          <w:szCs w:val="30"/>
        </w:rPr>
        <w:t>人</w:t>
      </w:r>
      <w:r w:rsidR="009749A4" w:rsidRPr="007B2BA9">
        <w:rPr>
          <w:rFonts w:ascii="仿宋" w:eastAsia="仿宋" w:hAnsi="仿宋" w:hint="eastAsia"/>
          <w:sz w:val="30"/>
          <w:szCs w:val="30"/>
        </w:rPr>
        <w:t>申请</w:t>
      </w:r>
      <w:r w:rsidRPr="007B2BA9">
        <w:rPr>
          <w:rFonts w:ascii="仿宋" w:eastAsia="仿宋" w:hAnsi="仿宋" w:hint="eastAsia"/>
          <w:sz w:val="30"/>
          <w:szCs w:val="30"/>
        </w:rPr>
        <w:t>加入党组织；学风优良，就业率高，连续5年毕业生考研录取率达到45%以上，总体就业率达到98%以上，为学院连续5年获评毕业生就业创业先进单位</w:t>
      </w:r>
      <w:r w:rsidR="009749A4" w:rsidRPr="007B2BA9">
        <w:rPr>
          <w:rFonts w:ascii="仿宋" w:eastAsia="仿宋" w:hAnsi="仿宋" w:hint="eastAsia"/>
          <w:sz w:val="30"/>
          <w:szCs w:val="30"/>
        </w:rPr>
        <w:t>做</w:t>
      </w:r>
      <w:r w:rsidRPr="007B2BA9">
        <w:rPr>
          <w:rFonts w:ascii="仿宋" w:eastAsia="仿宋" w:hAnsi="仿宋" w:hint="eastAsia"/>
          <w:sz w:val="30"/>
          <w:szCs w:val="30"/>
        </w:rPr>
        <w:t>出了积极贡献 。</w:t>
      </w:r>
    </w:p>
    <w:p w:rsidR="00007256" w:rsidRPr="007A4235" w:rsidRDefault="005F6F4A" w:rsidP="007A4235">
      <w:pPr>
        <w:pStyle w:val="a5"/>
        <w:spacing w:line="540" w:lineRule="exact"/>
        <w:ind w:firstLineChars="200" w:firstLine="600"/>
        <w:rPr>
          <w:rFonts w:ascii="仿宋" w:eastAsia="仿宋" w:hAnsi="仿宋"/>
          <w:sz w:val="28"/>
          <w:szCs w:val="28"/>
        </w:rPr>
      </w:pPr>
      <w:r w:rsidRPr="007B2BA9">
        <w:rPr>
          <w:rFonts w:ascii="仿宋" w:eastAsia="仿宋" w:hAnsi="仿宋" w:hint="eastAsia"/>
          <w:sz w:val="30"/>
          <w:szCs w:val="30"/>
        </w:rPr>
        <w:t>支部党员同志在加强自身建设的同时认真履职，发挥引领作用，带领班集体在考研就业各项工作中取得丰硕成绩。2017届毕业生党员刘婧所在班级焊接2013-1班考研录取率60%，就业率100%，2018届毕业生党员巩正奇、李传起所在班级焊接2014-2班考研录取率63.6%，截止目前就业率85%，均位列年级最高；任宪伟，陈磊同志所在班级金属2014-1班获评2017年度山东省优秀班集体</w:t>
      </w:r>
      <w:bookmarkEnd w:id="0"/>
      <w:r w:rsidRPr="007A4235">
        <w:rPr>
          <w:rFonts w:ascii="仿宋" w:eastAsia="仿宋" w:hAnsi="仿宋" w:hint="eastAsia"/>
          <w:sz w:val="28"/>
          <w:szCs w:val="28"/>
        </w:rPr>
        <w:t>。</w:t>
      </w:r>
    </w:p>
    <w:sectPr w:rsidR="00007256" w:rsidRPr="007A423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0FFE" w:rsidRDefault="00FA0FFE" w:rsidP="005F6F4A">
      <w:r>
        <w:separator/>
      </w:r>
    </w:p>
  </w:endnote>
  <w:endnote w:type="continuationSeparator" w:id="0">
    <w:p w:rsidR="00FA0FFE" w:rsidRDefault="00FA0FFE" w:rsidP="005F6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0FFE" w:rsidRDefault="00FA0FFE" w:rsidP="005F6F4A">
      <w:r>
        <w:separator/>
      </w:r>
    </w:p>
  </w:footnote>
  <w:footnote w:type="continuationSeparator" w:id="0">
    <w:p w:rsidR="00FA0FFE" w:rsidRDefault="00FA0FFE" w:rsidP="005F6F4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20A2"/>
    <w:rsid w:val="00007256"/>
    <w:rsid w:val="004620A2"/>
    <w:rsid w:val="005C5EE9"/>
    <w:rsid w:val="005F6F4A"/>
    <w:rsid w:val="007A4235"/>
    <w:rsid w:val="007B2BA9"/>
    <w:rsid w:val="009749A4"/>
    <w:rsid w:val="00FA0F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E9EFC8AF-C984-4E24-8AE5-41AF6D564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F6F4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F6F4A"/>
    <w:rPr>
      <w:sz w:val="18"/>
      <w:szCs w:val="18"/>
    </w:rPr>
  </w:style>
  <w:style w:type="paragraph" w:styleId="a4">
    <w:name w:val="footer"/>
    <w:basedOn w:val="a"/>
    <w:link w:val="Char0"/>
    <w:uiPriority w:val="99"/>
    <w:unhideWhenUsed/>
    <w:rsid w:val="005F6F4A"/>
    <w:pPr>
      <w:tabs>
        <w:tab w:val="center" w:pos="4153"/>
        <w:tab w:val="right" w:pos="8306"/>
      </w:tabs>
      <w:snapToGrid w:val="0"/>
      <w:jc w:val="left"/>
    </w:pPr>
    <w:rPr>
      <w:sz w:val="18"/>
      <w:szCs w:val="18"/>
    </w:rPr>
  </w:style>
  <w:style w:type="character" w:customStyle="1" w:styleId="Char0">
    <w:name w:val="页脚 Char"/>
    <w:basedOn w:val="a0"/>
    <w:link w:val="a4"/>
    <w:uiPriority w:val="99"/>
    <w:rsid w:val="005F6F4A"/>
    <w:rPr>
      <w:sz w:val="18"/>
      <w:szCs w:val="18"/>
    </w:rPr>
  </w:style>
  <w:style w:type="paragraph" w:styleId="a5">
    <w:name w:val="No Spacing"/>
    <w:uiPriority w:val="1"/>
    <w:qFormat/>
    <w:rsid w:val="007A4235"/>
    <w:pPr>
      <w:jc w:val="both"/>
    </w:pPr>
    <w:rPr>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Pages>
  <Words>269</Words>
  <Characters>1534</Characters>
  <Application>Microsoft Office Word</Application>
  <DocSecurity>0</DocSecurity>
  <Lines>12</Lines>
  <Paragraphs>3</Paragraphs>
  <ScaleCrop>false</ScaleCrop>
  <Company/>
  <LinksUpToDate>false</LinksUpToDate>
  <CharactersWithSpaces>1800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byy</dc:creator>
  <cp:keywords/>
  <dc:description/>
  <cp:lastModifiedBy>赵洪刚</cp:lastModifiedBy>
  <cp:revision>5</cp:revision>
  <dcterms:created xsi:type="dcterms:W3CDTF">2018-05-28T01:43:00Z</dcterms:created>
  <dcterms:modified xsi:type="dcterms:W3CDTF">2018-05-29T12:26:00Z</dcterms:modified>
</cp:coreProperties>
</file>