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22A" w:rsidRPr="00DC53CF" w:rsidRDefault="00CA022A" w:rsidP="00CA022A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CA022A" w:rsidRDefault="00CA022A" w:rsidP="00CA022A">
      <w:pPr>
        <w:tabs>
          <w:tab w:val="left" w:pos="914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 w:rsidRPr="00CC5E1E">
        <w:rPr>
          <w:rFonts w:ascii="仿宋" w:eastAsia="仿宋" w:hAnsi="仿宋" w:hint="eastAsia"/>
          <w:sz w:val="32"/>
          <w:szCs w:val="32"/>
        </w:rPr>
        <w:t>离退休</w:t>
      </w:r>
      <w:r w:rsidRPr="00CC5E1E">
        <w:rPr>
          <w:rFonts w:ascii="仿宋" w:eastAsia="仿宋" w:hAnsi="仿宋"/>
          <w:sz w:val="32"/>
          <w:szCs w:val="32"/>
        </w:rPr>
        <w:t>处党委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Pr="00CA022A">
        <w:rPr>
          <w:rFonts w:ascii="仿宋" w:eastAsia="仿宋" w:hAnsi="仿宋" w:hint="eastAsia"/>
          <w:sz w:val="32"/>
          <w:szCs w:val="32"/>
        </w:rPr>
        <w:t>贾作皆</w:t>
      </w:r>
      <w:bookmarkEnd w:id="0"/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一、积极认真学习中国特色社会主义理论体系，坚定理想信念，在思想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上、政治上、行动上、与习近平总书记为核心的党中央保持高度一致。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二、作为党支部书记，认真组织好每月一次的党日活动，学习处党委统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一统</w:t>
      </w:r>
      <w:proofErr w:type="gramStart"/>
      <w:r w:rsidRPr="00CA022A">
        <w:rPr>
          <w:rFonts w:ascii="仿宋" w:eastAsia="仿宋" w:hAnsi="仿宋" w:cstheme="minorBidi" w:hint="eastAsia"/>
          <w:sz w:val="30"/>
          <w:szCs w:val="30"/>
        </w:rPr>
        <w:t>一</w:t>
      </w:r>
      <w:proofErr w:type="gramEnd"/>
      <w:r w:rsidRPr="00CA022A">
        <w:rPr>
          <w:rFonts w:ascii="仿宋" w:eastAsia="仿宋" w:hAnsi="仿宋" w:cstheme="minorBidi" w:hint="eastAsia"/>
          <w:sz w:val="30"/>
          <w:szCs w:val="30"/>
        </w:rPr>
        <w:t>安排的内容，及时学习了创建“五好党支部”和争创“五好党员”的有关精神，使支部每个党员明确应如何严格要求自己。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三、作为人生导师的一员，积极主动的和联系班级同学进行交流，座谈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如何做人、如何学习等，收到同学们的欢迎。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四、积极参加一些公益活动，如每次发米、面等福利用品时，帮助身体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不好的同志送到家里，西院1号楼取暖器不热，曾多次打电话给热力公司反映，另外对组织布置的工作能积极完成，如：填写“个人违法建设行为申报表”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CA022A">
        <w:rPr>
          <w:rFonts w:ascii="仿宋" w:eastAsia="仿宋" w:hAnsi="仿宋" w:cstheme="minorBidi" w:hint="eastAsia"/>
          <w:sz w:val="30"/>
          <w:szCs w:val="30"/>
        </w:rPr>
        <w:t>和“党员基本信息表”都是逐一上门找本人落实，从保证信息的真确性。</w:t>
      </w: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CA022A" w:rsidRPr="00CA022A" w:rsidRDefault="00CA022A" w:rsidP="00CA022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3F7E9C" w:rsidRPr="00CA022A" w:rsidRDefault="003F7E9C"/>
    <w:sectPr w:rsidR="003F7E9C" w:rsidRPr="00CA0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22A"/>
    <w:rsid w:val="003F7E9C"/>
    <w:rsid w:val="00CA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0A318C-E060-4F48-ACE6-0089102F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2018-05-29T14:53:00Z</dcterms:created>
  <dcterms:modified xsi:type="dcterms:W3CDTF">2018-05-29T14:58:00Z</dcterms:modified>
</cp:coreProperties>
</file>