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067" w:rsidRPr="00DC53CF" w:rsidRDefault="00031067" w:rsidP="00031067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t xml:space="preserve">   </w:t>
      </w: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031067" w:rsidRDefault="00031067" w:rsidP="00031067">
      <w:pPr>
        <w:jc w:val="center"/>
        <w:rPr>
          <w:rFonts w:ascii="仿宋" w:eastAsia="仿宋" w:hAnsi="仿宋" w:cs="Times New Roman"/>
          <w:sz w:val="32"/>
          <w:szCs w:val="32"/>
        </w:rPr>
      </w:pPr>
      <w:r w:rsidRPr="0057100F">
        <w:rPr>
          <w:rFonts w:ascii="仿宋" w:eastAsia="仿宋" w:hAnsi="仿宋" w:cs="Times New Roman" w:hint="eastAsia"/>
          <w:sz w:val="32"/>
          <w:szCs w:val="32"/>
        </w:rPr>
        <w:t>矿业</w:t>
      </w:r>
      <w:r w:rsidRPr="0057100F">
        <w:rPr>
          <w:rFonts w:ascii="仿宋" w:eastAsia="仿宋" w:hAnsi="仿宋" w:cs="Times New Roman"/>
          <w:sz w:val="32"/>
          <w:szCs w:val="32"/>
        </w:rPr>
        <w:t>学院党委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031067">
        <w:rPr>
          <w:rFonts w:ascii="仿宋" w:eastAsia="仿宋" w:hAnsi="仿宋" w:cs="Times New Roman" w:hint="eastAsia"/>
          <w:sz w:val="32"/>
          <w:szCs w:val="32"/>
        </w:rPr>
        <w:t>杨坤</w:t>
      </w:r>
      <w:bookmarkEnd w:id="0"/>
    </w:p>
    <w:p w:rsidR="00031067" w:rsidRPr="00031067" w:rsidRDefault="00031067" w:rsidP="00031067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031067" w:rsidRPr="00031067" w:rsidRDefault="00031067" w:rsidP="00031067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31067">
        <w:rPr>
          <w:rFonts w:ascii="仿宋" w:eastAsia="仿宋" w:hAnsi="仿宋" w:hint="eastAsia"/>
          <w:sz w:val="30"/>
          <w:szCs w:val="30"/>
        </w:rPr>
        <w:t>杨坤同志热爱社会主义祖国，热爱中国共产党，认真学习党中央的各项精神，积极参加政治学习和业务学习。工作中热爱党的教育事业，以教书育人为己任，积极参加各项教研活动，认真上好课，不断提高认识和业务水平，解放思想，实事求是，有强烈的事业心和高度的责任感，服从安排，团结协作，尽心尽责，态度端正。</w:t>
      </w:r>
    </w:p>
    <w:p w:rsidR="00031067" w:rsidRPr="00031067" w:rsidRDefault="00031067" w:rsidP="00031067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31067">
        <w:rPr>
          <w:rFonts w:ascii="仿宋" w:eastAsia="仿宋" w:hAnsi="仿宋" w:hint="eastAsia"/>
          <w:sz w:val="30"/>
          <w:szCs w:val="30"/>
        </w:rPr>
        <w:t>作为力学系主任，完成了学院交给的各项任务，组织系里先后进行了全国力学学科排名评估、力学学科合格评估，工程力学专业与采矿工程、安全工程一起成功申报了山东省高水平应用型学科群，和全系老师一起积极推进矿业工程一流学科建设等各项工作，做好本职工作，协助各位老师搞好教学科研工作。</w:t>
      </w:r>
    </w:p>
    <w:p w:rsidR="00031067" w:rsidRPr="00031067" w:rsidRDefault="00031067" w:rsidP="00031067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31067">
        <w:rPr>
          <w:rFonts w:ascii="仿宋" w:eastAsia="仿宋" w:hAnsi="仿宋" w:hint="eastAsia"/>
          <w:sz w:val="30"/>
          <w:szCs w:val="30"/>
        </w:rPr>
        <w:t>在教学方面，给本科生讲授《工程力学专业导论》、《有限元方法》、《土力学与地基基础》、《模糊数学》、《力学概论（双语）》等课程，给研究生讲授《有限元方法》、《专业外语》等课程。在教育教学中，备课深入细致，注重课堂教学效果。针对大学生特点，以理论结合实践教学为主，不搞满堂灌，注意案例的分析。在课后积极做好辅导工作，为不同层次的学生进行答疑，教学效果受到同学们的一致好评，先后获山东省青年</w:t>
      </w:r>
      <w:proofErr w:type="gramStart"/>
      <w:r w:rsidRPr="00031067">
        <w:rPr>
          <w:rFonts w:ascii="仿宋" w:eastAsia="仿宋" w:hAnsi="仿宋" w:hint="eastAsia"/>
          <w:sz w:val="30"/>
          <w:szCs w:val="30"/>
        </w:rPr>
        <w:t>教师微课比赛</w:t>
      </w:r>
      <w:proofErr w:type="gramEnd"/>
      <w:r w:rsidRPr="00031067">
        <w:rPr>
          <w:rFonts w:ascii="仿宋" w:eastAsia="仿宋" w:hAnsi="仿宋" w:hint="eastAsia"/>
          <w:sz w:val="30"/>
          <w:szCs w:val="30"/>
        </w:rPr>
        <w:t>一等奖、山东科技大学青年教师讲课比赛一等奖。</w:t>
      </w:r>
    </w:p>
    <w:p w:rsidR="00031067" w:rsidRPr="00031067" w:rsidRDefault="00031067" w:rsidP="00031067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31067">
        <w:rPr>
          <w:rFonts w:ascii="仿宋" w:eastAsia="仿宋" w:hAnsi="仿宋" w:hint="eastAsia"/>
          <w:sz w:val="30"/>
          <w:szCs w:val="30"/>
        </w:rPr>
        <w:t>在做好教学工作的同时，积极参加科研工作，近三年来，参与国家自然科学基金研究两项，申请专利两项，参编教材一部，2017年主持矿业工程一流学科建设专项研究三项，并获中国岩</w:t>
      </w:r>
      <w:r w:rsidRPr="00031067">
        <w:rPr>
          <w:rFonts w:ascii="仿宋" w:eastAsia="仿宋" w:hAnsi="仿宋" w:hint="eastAsia"/>
          <w:sz w:val="30"/>
          <w:szCs w:val="30"/>
        </w:rPr>
        <w:lastRenderedPageBreak/>
        <w:t>石力学与工程学会科学技术进步奖二等奖。</w:t>
      </w:r>
    </w:p>
    <w:p w:rsidR="00031067" w:rsidRPr="00031067" w:rsidRDefault="00031067" w:rsidP="00031067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31067">
        <w:rPr>
          <w:rFonts w:ascii="仿宋" w:eastAsia="仿宋" w:hAnsi="仿宋" w:hint="eastAsia"/>
          <w:sz w:val="30"/>
          <w:szCs w:val="30"/>
        </w:rPr>
        <w:t>在学生工作方面，指导学生思想，关注学生学习，在考研、学习等方面给予学生正确引导，工程力学专业近些年来考研过线率均保持在50%以上。</w:t>
      </w:r>
    </w:p>
    <w:p w:rsidR="00031067" w:rsidRDefault="00031067" w:rsidP="00031067"/>
    <w:p w:rsidR="00031067" w:rsidRDefault="00031067" w:rsidP="00031067"/>
    <w:p w:rsidR="00031067" w:rsidRDefault="00031067" w:rsidP="00031067"/>
    <w:p w:rsidR="00031067" w:rsidRDefault="00031067" w:rsidP="00031067"/>
    <w:p w:rsidR="00031067" w:rsidRDefault="00031067" w:rsidP="00031067"/>
    <w:p w:rsidR="00031067" w:rsidRDefault="00031067" w:rsidP="00031067"/>
    <w:p w:rsidR="003F7E9C" w:rsidRPr="00031067" w:rsidRDefault="003F7E9C"/>
    <w:sectPr w:rsidR="003F7E9C" w:rsidRPr="00031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067"/>
    <w:rsid w:val="00031067"/>
    <w:rsid w:val="003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0930BC-1A87-4110-B02F-D9C17D98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602</Characters>
  <Application>Microsoft Office Word</Application>
  <DocSecurity>0</DocSecurity>
  <Lines>5</Lines>
  <Paragraphs>1</Paragraphs>
  <ScaleCrop>false</ScaleCrop>
  <Company>Microsoft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2018-05-29T13:30:00Z</dcterms:created>
  <dcterms:modified xsi:type="dcterms:W3CDTF">2018-05-29T13:36:00Z</dcterms:modified>
</cp:coreProperties>
</file>