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D4B" w:rsidRDefault="00213D4B" w:rsidP="00213D4B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DD3AA8" w:rsidRDefault="00213D4B" w:rsidP="00213D4B">
      <w:pPr>
        <w:tabs>
          <w:tab w:val="center" w:pos="4153"/>
          <w:tab w:val="left" w:pos="6127"/>
        </w:tabs>
        <w:spacing w:line="360" w:lineRule="auto"/>
        <w:jc w:val="center"/>
        <w:rPr>
          <w:rFonts w:cs="宋体"/>
          <w:b/>
          <w:bCs/>
          <w:color w:val="000000"/>
          <w:sz w:val="32"/>
          <w:szCs w:val="32"/>
          <w:shd w:val="clear" w:color="auto" w:fill="FFFFFF"/>
        </w:rPr>
      </w:pPr>
      <w:r w:rsidRPr="0082066A">
        <w:rPr>
          <w:rFonts w:ascii="仿宋" w:eastAsia="仿宋" w:hAnsi="仿宋" w:hint="eastAsia"/>
          <w:sz w:val="32"/>
          <w:szCs w:val="32"/>
        </w:rPr>
        <w:t>泰安校区</w:t>
      </w:r>
      <w:r w:rsidRPr="0082066A">
        <w:rPr>
          <w:rFonts w:ascii="仿宋" w:eastAsia="仿宋" w:hAnsi="仿宋"/>
          <w:sz w:val="32"/>
          <w:szCs w:val="32"/>
        </w:rPr>
        <w:t>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DD3AA8" w:rsidRPr="00213D4B">
        <w:rPr>
          <w:rFonts w:ascii="仿宋" w:eastAsia="仿宋" w:hAnsi="仿宋" w:hint="eastAsia"/>
          <w:sz w:val="32"/>
          <w:szCs w:val="32"/>
        </w:rPr>
        <w:t>郭艳培</w:t>
      </w:r>
    </w:p>
    <w:p w:rsidR="00213D4B" w:rsidRPr="00213D4B" w:rsidRDefault="00213D4B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213D4B">
        <w:rPr>
          <w:rFonts w:ascii="仿宋" w:eastAsia="仿宋" w:hAnsi="仿宋" w:cstheme="minorBidi" w:hint="eastAsia"/>
          <w:sz w:val="30"/>
          <w:szCs w:val="30"/>
        </w:rPr>
        <w:t>郭艳培，女，</w:t>
      </w:r>
      <w:r w:rsidRPr="00213D4B">
        <w:rPr>
          <w:rFonts w:ascii="仿宋" w:eastAsia="仿宋" w:hAnsi="仿宋" w:cstheme="minorBidi"/>
          <w:sz w:val="30"/>
          <w:szCs w:val="30"/>
        </w:rPr>
        <w:t>1983</w:t>
      </w:r>
      <w:r w:rsidRPr="00213D4B">
        <w:rPr>
          <w:rFonts w:ascii="仿宋" w:eastAsia="仿宋" w:hAnsi="仿宋" w:cstheme="minorBidi" w:hint="eastAsia"/>
          <w:sz w:val="30"/>
          <w:szCs w:val="30"/>
        </w:rPr>
        <w:t>年</w:t>
      </w:r>
      <w:r w:rsidRPr="00213D4B">
        <w:rPr>
          <w:rFonts w:ascii="仿宋" w:eastAsia="仿宋" w:hAnsi="仿宋" w:cstheme="minorBidi"/>
          <w:sz w:val="30"/>
          <w:szCs w:val="30"/>
        </w:rPr>
        <w:t>3</w:t>
      </w:r>
      <w:r w:rsidRPr="00213D4B">
        <w:rPr>
          <w:rFonts w:ascii="仿宋" w:eastAsia="仿宋" w:hAnsi="仿宋" w:cstheme="minorBidi" w:hint="eastAsia"/>
          <w:sz w:val="30"/>
          <w:szCs w:val="30"/>
        </w:rPr>
        <w:t>月出生，中共党员，现任文法系团总支主任科员、文法系学生党支部书记。曾获得山东省暑期三下乡社会实践优秀指导老师、山东省模拟政协提案优秀指导老师、山东科技大学优秀教育工作者、毕业生就业创业工作先进个人、我最难忘的恩师、优秀辅导员、三八红旗手、泰安校区新闻宣传先进个人、全国商务职业秘书技能大赛优秀指导老师等称号。</w:t>
      </w: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213D4B">
        <w:rPr>
          <w:rFonts w:ascii="仿宋" w:eastAsia="仿宋" w:hAnsi="仿宋" w:cstheme="minorBidi" w:hint="eastAsia"/>
          <w:sz w:val="30"/>
          <w:szCs w:val="30"/>
        </w:rPr>
        <w:t>郭艳培同志长期担任文法系学生党支部委员、学生党支部书记职务。认真学习贯彻习近平新时代中国特色社会主义思想，牢固树立“四个意</w:t>
      </w:r>
      <w:bookmarkStart w:id="0" w:name="_GoBack"/>
      <w:bookmarkEnd w:id="0"/>
      <w:r w:rsidRPr="00213D4B">
        <w:rPr>
          <w:rFonts w:ascii="仿宋" w:eastAsia="仿宋" w:hAnsi="仿宋" w:cstheme="minorBidi" w:hint="eastAsia"/>
          <w:sz w:val="30"/>
          <w:szCs w:val="30"/>
        </w:rPr>
        <w:t>识”，坚定“四个自信”，积极投入“两学一做”学习教育，理想信念坚定，对党绝对忠诚。</w:t>
      </w: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213D4B">
        <w:rPr>
          <w:rFonts w:ascii="仿宋" w:eastAsia="仿宋" w:hAnsi="仿宋" w:cstheme="minorBidi" w:hint="eastAsia"/>
          <w:sz w:val="30"/>
          <w:szCs w:val="30"/>
        </w:rPr>
        <w:t>文法系“三位一体”学生党员培养模式被认定为校首批特色党建工作品牌项目之一，现已通过考核验收。在此基础上，文法系学生党建工作不断完善，提出了基于目标管理的学生党员培养模式，加快推进三个一工程和</w:t>
      </w:r>
      <w:r w:rsidRPr="00213D4B">
        <w:rPr>
          <w:rFonts w:ascii="仿宋" w:eastAsia="仿宋" w:hAnsi="仿宋" w:cstheme="minorBidi"/>
          <w:sz w:val="30"/>
          <w:szCs w:val="30"/>
        </w:rPr>
        <w:t>7124</w:t>
      </w:r>
      <w:r w:rsidRPr="00213D4B">
        <w:rPr>
          <w:rFonts w:ascii="仿宋" w:eastAsia="仿宋" w:hAnsi="仿宋" w:cstheme="minorBidi" w:hint="eastAsia"/>
          <w:sz w:val="30"/>
          <w:szCs w:val="30"/>
        </w:rPr>
        <w:t>工程。“三个一”即每一名学生党员都要有</w:t>
      </w:r>
      <w:r w:rsidRPr="00213D4B">
        <w:rPr>
          <w:rFonts w:ascii="仿宋" w:eastAsia="仿宋" w:hAnsi="仿宋" w:cstheme="minorBidi"/>
          <w:sz w:val="30"/>
          <w:szCs w:val="30"/>
        </w:rPr>
        <w:t>1</w:t>
      </w:r>
      <w:r w:rsidRPr="00213D4B">
        <w:rPr>
          <w:rFonts w:ascii="仿宋" w:eastAsia="仿宋" w:hAnsi="仿宋" w:cstheme="minorBidi" w:hint="eastAsia"/>
          <w:sz w:val="30"/>
          <w:szCs w:val="30"/>
        </w:rPr>
        <w:t>个党性锻炼的岗位；每个党小组都要采访</w:t>
      </w:r>
      <w:r w:rsidRPr="00213D4B">
        <w:rPr>
          <w:rFonts w:ascii="仿宋" w:eastAsia="仿宋" w:hAnsi="仿宋" w:cstheme="minorBidi"/>
          <w:sz w:val="30"/>
          <w:szCs w:val="30"/>
        </w:rPr>
        <w:t>1</w:t>
      </w:r>
      <w:r w:rsidRPr="00213D4B">
        <w:rPr>
          <w:rFonts w:ascii="仿宋" w:eastAsia="仿宋" w:hAnsi="仿宋" w:cstheme="minorBidi" w:hint="eastAsia"/>
          <w:sz w:val="30"/>
          <w:szCs w:val="30"/>
        </w:rPr>
        <w:t>名离退休的老党员，倾听历史故事；每个党支部都要为学校做</w:t>
      </w:r>
      <w:r w:rsidRPr="00213D4B">
        <w:rPr>
          <w:rFonts w:ascii="仿宋" w:eastAsia="仿宋" w:hAnsi="仿宋" w:cstheme="minorBidi"/>
          <w:sz w:val="30"/>
          <w:szCs w:val="30"/>
        </w:rPr>
        <w:t>1</w:t>
      </w:r>
      <w:r w:rsidRPr="00213D4B">
        <w:rPr>
          <w:rFonts w:ascii="仿宋" w:eastAsia="仿宋" w:hAnsi="仿宋" w:cstheme="minorBidi" w:hint="eastAsia"/>
          <w:sz w:val="30"/>
          <w:szCs w:val="30"/>
        </w:rPr>
        <w:t>件好事。“</w:t>
      </w:r>
      <w:r w:rsidRPr="00213D4B">
        <w:rPr>
          <w:rFonts w:ascii="仿宋" w:eastAsia="仿宋" w:hAnsi="仿宋" w:cstheme="minorBidi"/>
          <w:sz w:val="30"/>
          <w:szCs w:val="30"/>
        </w:rPr>
        <w:t>7124</w:t>
      </w:r>
      <w:r w:rsidRPr="00213D4B">
        <w:rPr>
          <w:rFonts w:ascii="仿宋" w:eastAsia="仿宋" w:hAnsi="仿宋" w:cstheme="minorBidi" w:hint="eastAsia"/>
          <w:sz w:val="30"/>
          <w:szCs w:val="30"/>
        </w:rPr>
        <w:t>”工程，即将学生党支部分为</w:t>
      </w:r>
      <w:r w:rsidRPr="00213D4B">
        <w:rPr>
          <w:rFonts w:ascii="仿宋" w:eastAsia="仿宋" w:hAnsi="仿宋" w:cstheme="minorBidi"/>
          <w:sz w:val="30"/>
          <w:szCs w:val="30"/>
        </w:rPr>
        <w:t>7</w:t>
      </w:r>
      <w:r w:rsidRPr="00213D4B">
        <w:rPr>
          <w:rFonts w:ascii="仿宋" w:eastAsia="仿宋" w:hAnsi="仿宋" w:cstheme="minorBidi" w:hint="eastAsia"/>
          <w:sz w:val="30"/>
          <w:szCs w:val="30"/>
        </w:rPr>
        <w:t>个党小组；每</w:t>
      </w:r>
      <w:r w:rsidRPr="00213D4B">
        <w:rPr>
          <w:rFonts w:ascii="仿宋" w:eastAsia="仿宋" w:hAnsi="仿宋" w:cstheme="minorBidi"/>
          <w:sz w:val="30"/>
          <w:szCs w:val="30"/>
        </w:rPr>
        <w:t>1</w:t>
      </w:r>
      <w:r w:rsidRPr="00213D4B">
        <w:rPr>
          <w:rFonts w:ascii="仿宋" w:eastAsia="仿宋" w:hAnsi="仿宋" w:cstheme="minorBidi" w:hint="eastAsia"/>
          <w:sz w:val="30"/>
          <w:szCs w:val="30"/>
        </w:rPr>
        <w:t>名党员联系</w:t>
      </w:r>
      <w:r w:rsidRPr="00213D4B">
        <w:rPr>
          <w:rFonts w:ascii="仿宋" w:eastAsia="仿宋" w:hAnsi="仿宋" w:cstheme="minorBidi"/>
          <w:sz w:val="30"/>
          <w:szCs w:val="30"/>
        </w:rPr>
        <w:t>2</w:t>
      </w:r>
      <w:r w:rsidRPr="00213D4B">
        <w:rPr>
          <w:rFonts w:ascii="仿宋" w:eastAsia="仿宋" w:hAnsi="仿宋" w:cstheme="minorBidi" w:hint="eastAsia"/>
          <w:sz w:val="30"/>
          <w:szCs w:val="30"/>
        </w:rPr>
        <w:t>名积极分子和</w:t>
      </w:r>
      <w:r w:rsidRPr="00213D4B">
        <w:rPr>
          <w:rFonts w:ascii="仿宋" w:eastAsia="仿宋" w:hAnsi="仿宋" w:cstheme="minorBidi"/>
          <w:sz w:val="30"/>
          <w:szCs w:val="30"/>
        </w:rPr>
        <w:t>4</w:t>
      </w:r>
      <w:r w:rsidRPr="00213D4B">
        <w:rPr>
          <w:rFonts w:ascii="仿宋" w:eastAsia="仿宋" w:hAnsi="仿宋" w:cstheme="minorBidi" w:hint="eastAsia"/>
          <w:sz w:val="30"/>
          <w:szCs w:val="30"/>
        </w:rPr>
        <w:t>名普通同学。坚持好、利用好三会一课制度，在“两学一做”学习教育中，以身作则，严格要求自己。依托红帆学社开展每两周一次的学习教育活动，通过观看视频、支部书记讲党课、座谈研讨、采访老党员、参观纪念馆等活动进行党性教育。设立了离退处志愿服务岗，学生党员</w:t>
      </w:r>
      <w:r w:rsidRPr="00213D4B">
        <w:rPr>
          <w:rFonts w:ascii="仿宋" w:eastAsia="仿宋" w:hAnsi="仿宋" w:cstheme="minorBidi" w:hint="eastAsia"/>
          <w:sz w:val="30"/>
          <w:szCs w:val="30"/>
        </w:rPr>
        <w:lastRenderedPageBreak/>
        <w:t>长期开展志愿服务；开展党员宿舍挂牌活动，“我是党员，请您监督”成为一种常态。</w:t>
      </w: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213D4B">
        <w:rPr>
          <w:rFonts w:ascii="仿宋" w:eastAsia="仿宋" w:hAnsi="仿宋" w:cstheme="minorBidi" w:hint="eastAsia"/>
          <w:sz w:val="30"/>
          <w:szCs w:val="30"/>
        </w:rPr>
        <w:t>文法系学生党建工作成效显著，真正把校区提出的党建和思想政治工作“两服务、三结合”落到实处，使“三位一体”真正落到实处。主要学生干部</w:t>
      </w:r>
      <w:r w:rsidRPr="00213D4B">
        <w:rPr>
          <w:rFonts w:ascii="仿宋" w:eastAsia="仿宋" w:hAnsi="仿宋" w:cstheme="minorBidi"/>
          <w:sz w:val="30"/>
          <w:szCs w:val="30"/>
        </w:rPr>
        <w:t>100%</w:t>
      </w:r>
      <w:r w:rsidRPr="00213D4B">
        <w:rPr>
          <w:rFonts w:ascii="仿宋" w:eastAsia="仿宋" w:hAnsi="仿宋" w:cstheme="minorBidi" w:hint="eastAsia"/>
          <w:sz w:val="30"/>
          <w:szCs w:val="30"/>
        </w:rPr>
        <w:t>为入党积极分子；</w:t>
      </w:r>
      <w:r w:rsidRPr="00213D4B">
        <w:rPr>
          <w:rFonts w:ascii="仿宋" w:eastAsia="仿宋" w:hAnsi="仿宋" w:cstheme="minorBidi"/>
          <w:sz w:val="30"/>
          <w:szCs w:val="30"/>
        </w:rPr>
        <w:t>2014</w:t>
      </w:r>
      <w:r w:rsidRPr="00213D4B">
        <w:rPr>
          <w:rFonts w:ascii="仿宋" w:eastAsia="仿宋" w:hAnsi="仿宋" w:cstheme="minorBidi" w:hint="eastAsia"/>
          <w:sz w:val="30"/>
          <w:szCs w:val="30"/>
        </w:rPr>
        <w:t>届本科生班长团支书研究生公务员考取率</w:t>
      </w:r>
      <w:r w:rsidRPr="00213D4B">
        <w:rPr>
          <w:rFonts w:ascii="仿宋" w:eastAsia="仿宋" w:hAnsi="仿宋" w:cstheme="minorBidi"/>
          <w:sz w:val="30"/>
          <w:szCs w:val="30"/>
        </w:rPr>
        <w:t>100%,</w:t>
      </w:r>
      <w:r w:rsidRPr="00213D4B">
        <w:rPr>
          <w:rFonts w:ascii="仿宋" w:eastAsia="仿宋" w:hAnsi="仿宋" w:cstheme="minorBidi" w:hint="eastAsia"/>
          <w:sz w:val="30"/>
          <w:szCs w:val="30"/>
        </w:rPr>
        <w:t>党员比例达</w:t>
      </w:r>
      <w:r w:rsidRPr="00213D4B">
        <w:rPr>
          <w:rFonts w:ascii="仿宋" w:eastAsia="仿宋" w:hAnsi="仿宋" w:cstheme="minorBidi"/>
          <w:sz w:val="30"/>
          <w:szCs w:val="30"/>
        </w:rPr>
        <w:t>95%</w:t>
      </w:r>
      <w:r w:rsidRPr="00213D4B">
        <w:rPr>
          <w:rFonts w:ascii="仿宋" w:eastAsia="仿宋" w:hAnsi="仿宋" w:cstheme="minorBidi" w:hint="eastAsia"/>
          <w:sz w:val="30"/>
          <w:szCs w:val="30"/>
        </w:rPr>
        <w:t>；</w:t>
      </w:r>
      <w:r w:rsidRPr="00213D4B">
        <w:rPr>
          <w:rFonts w:ascii="仿宋" w:eastAsia="仿宋" w:hAnsi="仿宋" w:cstheme="minorBidi"/>
          <w:sz w:val="30"/>
          <w:szCs w:val="30"/>
        </w:rPr>
        <w:t>2016</w:t>
      </w:r>
      <w:r w:rsidRPr="00213D4B">
        <w:rPr>
          <w:rFonts w:ascii="仿宋" w:eastAsia="仿宋" w:hAnsi="仿宋" w:cstheme="minorBidi" w:hint="eastAsia"/>
          <w:sz w:val="30"/>
          <w:szCs w:val="30"/>
        </w:rPr>
        <w:t>届毕业生学生组织负责人考研率</w:t>
      </w:r>
      <w:r w:rsidRPr="00213D4B">
        <w:rPr>
          <w:rFonts w:ascii="仿宋" w:eastAsia="仿宋" w:hAnsi="仿宋" w:cstheme="minorBidi"/>
          <w:sz w:val="30"/>
          <w:szCs w:val="30"/>
        </w:rPr>
        <w:t>100%</w:t>
      </w:r>
      <w:r w:rsidRPr="00213D4B">
        <w:rPr>
          <w:rFonts w:ascii="仿宋" w:eastAsia="仿宋" w:hAnsi="仿宋" w:cstheme="minorBidi" w:hint="eastAsia"/>
          <w:sz w:val="30"/>
          <w:szCs w:val="30"/>
        </w:rPr>
        <w:t>，党员比例达</w:t>
      </w:r>
      <w:r w:rsidRPr="00213D4B">
        <w:rPr>
          <w:rFonts w:ascii="仿宋" w:eastAsia="仿宋" w:hAnsi="仿宋" w:cstheme="minorBidi"/>
          <w:sz w:val="30"/>
          <w:szCs w:val="30"/>
        </w:rPr>
        <w:t>100%</w:t>
      </w:r>
      <w:r w:rsidRPr="00213D4B">
        <w:rPr>
          <w:rFonts w:ascii="仿宋" w:eastAsia="仿宋" w:hAnsi="仿宋" w:cstheme="minorBidi" w:hint="eastAsia"/>
          <w:sz w:val="30"/>
          <w:szCs w:val="30"/>
        </w:rPr>
        <w:t>；法学</w:t>
      </w:r>
      <w:r w:rsidRPr="00213D4B">
        <w:rPr>
          <w:rFonts w:ascii="仿宋" w:eastAsia="仿宋" w:hAnsi="仿宋" w:cstheme="minorBidi"/>
          <w:sz w:val="30"/>
          <w:szCs w:val="30"/>
        </w:rPr>
        <w:t>15-1</w:t>
      </w:r>
      <w:r w:rsidRPr="00213D4B">
        <w:rPr>
          <w:rFonts w:ascii="仿宋" w:eastAsia="仿宋" w:hAnsi="仿宋" w:cstheme="minorBidi" w:hint="eastAsia"/>
          <w:sz w:val="30"/>
          <w:szCs w:val="30"/>
        </w:rPr>
        <w:t>班英语四级一次性通过率</w:t>
      </w:r>
      <w:r w:rsidRPr="00213D4B">
        <w:rPr>
          <w:rFonts w:ascii="仿宋" w:eastAsia="仿宋" w:hAnsi="仿宋" w:cstheme="minorBidi"/>
          <w:sz w:val="30"/>
          <w:szCs w:val="30"/>
        </w:rPr>
        <w:t>100%</w:t>
      </w:r>
      <w:r w:rsidRPr="00213D4B">
        <w:rPr>
          <w:rFonts w:ascii="仿宋" w:eastAsia="仿宋" w:hAnsi="仿宋" w:cstheme="minorBidi" w:hint="eastAsia"/>
          <w:sz w:val="30"/>
          <w:szCs w:val="30"/>
        </w:rPr>
        <w:t>。</w:t>
      </w:r>
      <w:r w:rsidRPr="00213D4B">
        <w:rPr>
          <w:rFonts w:ascii="仿宋" w:eastAsia="仿宋" w:hAnsi="仿宋" w:cstheme="minorBidi"/>
          <w:sz w:val="30"/>
          <w:szCs w:val="30"/>
        </w:rPr>
        <w:t>2017</w:t>
      </w:r>
      <w:r w:rsidRPr="00213D4B">
        <w:rPr>
          <w:rFonts w:ascii="仿宋" w:eastAsia="仿宋" w:hAnsi="仿宋" w:cstheme="minorBidi" w:hint="eastAsia"/>
          <w:sz w:val="30"/>
          <w:szCs w:val="30"/>
        </w:rPr>
        <w:t>届、</w:t>
      </w:r>
      <w:r w:rsidRPr="00213D4B">
        <w:rPr>
          <w:rFonts w:ascii="仿宋" w:eastAsia="仿宋" w:hAnsi="仿宋" w:cstheme="minorBidi"/>
          <w:sz w:val="30"/>
          <w:szCs w:val="30"/>
        </w:rPr>
        <w:t>2018</w:t>
      </w:r>
      <w:r w:rsidRPr="00213D4B">
        <w:rPr>
          <w:rFonts w:ascii="仿宋" w:eastAsia="仿宋" w:hAnsi="仿宋" w:cstheme="minorBidi" w:hint="eastAsia"/>
          <w:sz w:val="30"/>
          <w:szCs w:val="30"/>
        </w:rPr>
        <w:t>届学生党员在升学、考取公务员或事业编、就业等方面发挥了模范带头作用。</w:t>
      </w: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213D4B">
        <w:rPr>
          <w:rFonts w:ascii="仿宋" w:eastAsia="仿宋" w:hAnsi="仿宋" w:cstheme="minorBidi" w:hint="eastAsia"/>
          <w:sz w:val="30"/>
          <w:szCs w:val="30"/>
        </w:rPr>
        <w:t>作为一名党员，一名辅导员老师，做好本职工作是最基础的。发表了</w:t>
      </w:r>
      <w:r w:rsidRPr="00213D4B">
        <w:rPr>
          <w:rFonts w:ascii="仿宋" w:eastAsia="仿宋" w:hAnsi="仿宋" w:cstheme="minorBidi"/>
          <w:sz w:val="30"/>
          <w:szCs w:val="30"/>
        </w:rPr>
        <w:t>4</w:t>
      </w:r>
      <w:r w:rsidRPr="00213D4B">
        <w:rPr>
          <w:rFonts w:ascii="仿宋" w:eastAsia="仿宋" w:hAnsi="仿宋" w:cstheme="minorBidi" w:hint="eastAsia"/>
          <w:sz w:val="30"/>
          <w:szCs w:val="30"/>
        </w:rPr>
        <w:t>篇学生工作论文，考取了心理咨询师三级证书，参加了全国就业创业指导师初级、中级培训。所带学生多次获得国家级、省级荣誉称号。工作中，尽职尽责，把学生的事情当做自己的事情，学生的事再小也是大事，做好学生的思想政治教育工作，努力成为学生成长成才的人生导师和健康生活的知心朋友。负责文法系资助工作，用严谨认真的工作态度获得资助中心老师的好评，资助工作实现零差错，真正的做到了围绕学生、关照学生、服务学生。负责文法系宣传工作，文法系多次被评为新闻宣传先进单位，个人也获得新闻宣传先进个人称号。</w:t>
      </w:r>
    </w:p>
    <w:p w:rsidR="00DD3AA8" w:rsidRPr="00213D4B" w:rsidRDefault="00DD3AA8" w:rsidP="00213D4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sectPr w:rsidR="00DD3AA8" w:rsidRPr="00213D4B" w:rsidSect="00E75C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AA8" w:rsidRDefault="00DD3AA8" w:rsidP="005E32E6">
      <w:r>
        <w:separator/>
      </w:r>
    </w:p>
  </w:endnote>
  <w:endnote w:type="continuationSeparator" w:id="0">
    <w:p w:rsidR="00DD3AA8" w:rsidRDefault="00DD3AA8" w:rsidP="005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AA8" w:rsidRDefault="00DD3AA8" w:rsidP="005E32E6">
      <w:r>
        <w:separator/>
      </w:r>
    </w:p>
  </w:footnote>
  <w:footnote w:type="continuationSeparator" w:id="0">
    <w:p w:rsidR="00DD3AA8" w:rsidRDefault="00DD3AA8" w:rsidP="005E32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4F1A"/>
    <w:rsid w:val="0003081A"/>
    <w:rsid w:val="00072DD9"/>
    <w:rsid w:val="000C4ED3"/>
    <w:rsid w:val="000D33DB"/>
    <w:rsid w:val="001015FB"/>
    <w:rsid w:val="00110011"/>
    <w:rsid w:val="00120C8C"/>
    <w:rsid w:val="00146FC6"/>
    <w:rsid w:val="00213D4B"/>
    <w:rsid w:val="00252EB3"/>
    <w:rsid w:val="00384F1A"/>
    <w:rsid w:val="003963A6"/>
    <w:rsid w:val="003A63BF"/>
    <w:rsid w:val="003C0166"/>
    <w:rsid w:val="003E5CEA"/>
    <w:rsid w:val="003F0AAC"/>
    <w:rsid w:val="003F6F9C"/>
    <w:rsid w:val="004C1398"/>
    <w:rsid w:val="00503E84"/>
    <w:rsid w:val="00515380"/>
    <w:rsid w:val="00545322"/>
    <w:rsid w:val="0057460A"/>
    <w:rsid w:val="005D45A5"/>
    <w:rsid w:val="005E32E6"/>
    <w:rsid w:val="00622C0B"/>
    <w:rsid w:val="00673619"/>
    <w:rsid w:val="006A534A"/>
    <w:rsid w:val="007B3A1D"/>
    <w:rsid w:val="00834CBF"/>
    <w:rsid w:val="008375F2"/>
    <w:rsid w:val="008726C7"/>
    <w:rsid w:val="00882724"/>
    <w:rsid w:val="008B79A7"/>
    <w:rsid w:val="008D0114"/>
    <w:rsid w:val="00A40912"/>
    <w:rsid w:val="00A834D1"/>
    <w:rsid w:val="00B15567"/>
    <w:rsid w:val="00B50ED9"/>
    <w:rsid w:val="00B774A1"/>
    <w:rsid w:val="00B90199"/>
    <w:rsid w:val="00BE2522"/>
    <w:rsid w:val="00C64A9F"/>
    <w:rsid w:val="00C9534E"/>
    <w:rsid w:val="00CB456E"/>
    <w:rsid w:val="00D418E9"/>
    <w:rsid w:val="00D64EAB"/>
    <w:rsid w:val="00D83971"/>
    <w:rsid w:val="00DB2D6E"/>
    <w:rsid w:val="00DD3AA8"/>
    <w:rsid w:val="00E07ED5"/>
    <w:rsid w:val="00E27C5F"/>
    <w:rsid w:val="00E75C1D"/>
    <w:rsid w:val="00EE5AD3"/>
    <w:rsid w:val="00F1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0F8D052A-2911-4078-8A5D-CDD4F36D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2E6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E3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E32E6"/>
    <w:rPr>
      <w:sz w:val="18"/>
      <w:szCs w:val="18"/>
    </w:rPr>
  </w:style>
  <w:style w:type="paragraph" w:styleId="a4">
    <w:name w:val="footer"/>
    <w:basedOn w:val="a"/>
    <w:link w:val="Char0"/>
    <w:uiPriority w:val="99"/>
    <w:rsid w:val="005E32E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E32E6"/>
    <w:rPr>
      <w:sz w:val="18"/>
      <w:szCs w:val="18"/>
    </w:rPr>
  </w:style>
  <w:style w:type="paragraph" w:styleId="a5">
    <w:name w:val="Normal (Web)"/>
    <w:basedOn w:val="a"/>
    <w:uiPriority w:val="99"/>
    <w:semiHidden/>
    <w:rsid w:val="000D33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74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该生现任法学14-1班团支书、文法系学生党支部组织委员，曾任团总支委员、青年法学会秘书长等；曾获山东省优秀毕业生、“众成清泰杯”山东省高等学校大学生模拟法庭比赛优秀诉讼代理人、山东科技大学科技创新拔尖人才、校三好学生、优秀团干部等荣誉称号；曾获国家奖学金、多次获校“一等奖学金”；2017年获得推免资格并被江南大学录取</dc:title>
  <dc:subject/>
  <dc:creator>商岩冬</dc:creator>
  <cp:keywords/>
  <dc:description/>
  <cp:lastModifiedBy>赵洪刚</cp:lastModifiedBy>
  <cp:revision>35</cp:revision>
  <dcterms:created xsi:type="dcterms:W3CDTF">2018-05-24T14:38:00Z</dcterms:created>
  <dcterms:modified xsi:type="dcterms:W3CDTF">2018-05-29T11:43:00Z</dcterms:modified>
</cp:coreProperties>
</file>