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448C" w:rsidRDefault="0049448C" w:rsidP="0049448C">
      <w:pPr>
        <w:jc w:val="center"/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优秀党务工作者推选</w:t>
      </w:r>
      <w:proofErr w:type="gramStart"/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对象</w:t>
      </w:r>
      <w:r w:rsidRPr="00DC53C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事迹</w:t>
      </w:r>
      <w:proofErr w:type="gramEnd"/>
      <w:r w:rsidRPr="00DC53C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材料</w:t>
      </w:r>
    </w:p>
    <w:p w:rsidR="0049448C" w:rsidRDefault="0049448C" w:rsidP="0049448C">
      <w:pPr>
        <w:spacing w:line="360" w:lineRule="auto"/>
        <w:jc w:val="center"/>
        <w:rPr>
          <w:rFonts w:ascii="仿宋" w:eastAsia="仿宋" w:hAnsi="仿宋" w:cs="Times New Roman"/>
          <w:sz w:val="32"/>
          <w:szCs w:val="32"/>
        </w:rPr>
      </w:pPr>
      <w:r w:rsidRPr="00096535">
        <w:rPr>
          <w:rFonts w:ascii="仿宋" w:eastAsia="仿宋" w:hAnsi="仿宋" w:cs="Times New Roman" w:hint="eastAsia"/>
          <w:sz w:val="32"/>
          <w:szCs w:val="32"/>
        </w:rPr>
        <w:t>体育学院党委</w:t>
      </w:r>
      <w:r>
        <w:rPr>
          <w:rFonts w:ascii="仿宋" w:eastAsia="仿宋" w:hAnsi="仿宋" w:cs="Times New Roman" w:hint="eastAsia"/>
          <w:sz w:val="32"/>
          <w:szCs w:val="32"/>
        </w:rPr>
        <w:t xml:space="preserve">  </w:t>
      </w:r>
      <w:bookmarkStart w:id="0" w:name="_GoBack"/>
      <w:r w:rsidRPr="0049448C">
        <w:rPr>
          <w:rFonts w:ascii="仿宋" w:eastAsia="仿宋" w:hAnsi="仿宋" w:cs="Times New Roman" w:hint="eastAsia"/>
          <w:sz w:val="32"/>
          <w:szCs w:val="32"/>
        </w:rPr>
        <w:t>董飞</w:t>
      </w:r>
    </w:p>
    <w:bookmarkEnd w:id="0"/>
    <w:p w:rsidR="0049448C" w:rsidRPr="0049448C" w:rsidRDefault="0049448C" w:rsidP="0049448C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</w:p>
    <w:p w:rsidR="0049448C" w:rsidRPr="0049448C" w:rsidRDefault="0049448C" w:rsidP="0049448C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49448C">
        <w:rPr>
          <w:rFonts w:ascii="仿宋" w:eastAsia="仿宋" w:hAnsi="仿宋" w:hint="eastAsia"/>
          <w:sz w:val="30"/>
          <w:szCs w:val="30"/>
        </w:rPr>
        <w:t>担任学院综合办公室主任、工会副主席、党委干事，做好学院各项工作的上传下达；协助工会主席做好各项教职工活动的组织、协调工作，做好各项工会活动的组织报名和奖品发放；同时自己还承担学院固定资产、对外宣传、档案整理、安全巡查等工作，按时积极完成上级交办的各项任务，尽量保证学院工作不在学校拖后腿。</w:t>
      </w:r>
    </w:p>
    <w:p w:rsidR="0049448C" w:rsidRPr="0049448C" w:rsidRDefault="0049448C" w:rsidP="0049448C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49448C">
        <w:rPr>
          <w:rFonts w:ascii="仿宋" w:eastAsia="仿宋" w:hAnsi="仿宋" w:hint="eastAsia"/>
          <w:sz w:val="30"/>
          <w:szCs w:val="30"/>
        </w:rPr>
        <w:t>能够认真学习党的理论，学习十九大会议精神和习近平总书记新时代中国特色社会主义思想，积极参加党的群众路线教育活动和“两学一做”专题教育活动，时刻与党中央保持高速一致，政治觉悟和政治敏锐性不断提高。</w:t>
      </w:r>
    </w:p>
    <w:p w:rsidR="0049448C" w:rsidRPr="0049448C" w:rsidRDefault="0049448C" w:rsidP="0049448C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49448C">
        <w:rPr>
          <w:rFonts w:ascii="仿宋" w:eastAsia="仿宋" w:hAnsi="仿宋" w:hint="eastAsia"/>
          <w:sz w:val="30"/>
          <w:szCs w:val="30"/>
        </w:rPr>
        <w:t>担任直属党支部党委干事，协助领导做好各项党建工作的组织实施和对外宣传，做好“灯塔”党建信息的维护工作，组织直属党支部党员认真做好“灯塔”党建学习竞赛；做好组织发展的材料整理、审核和档案管理工作，保证党员发展材料完备、程序严格。做好直属党支部党费收缴和财务报销，使有限的党费花到合理的地方；做好毕业生党员和退休党员教师、新进党员教师的党组织关系的转接工作。做好各类党建材料的整理和上报工作。</w:t>
      </w:r>
    </w:p>
    <w:p w:rsidR="0049448C" w:rsidRPr="0049448C" w:rsidRDefault="0049448C" w:rsidP="0049448C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</w:p>
    <w:p w:rsidR="003F7E9C" w:rsidRPr="0049448C" w:rsidRDefault="003F7E9C" w:rsidP="0049448C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</w:p>
    <w:sectPr w:rsidR="003F7E9C" w:rsidRPr="004944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48C"/>
    <w:rsid w:val="003F7E9C"/>
    <w:rsid w:val="00494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8993BE1-43C1-41AD-B6DB-0BD80945F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</Words>
  <Characters>399</Characters>
  <Application>Microsoft Office Word</Application>
  <DocSecurity>0</DocSecurity>
  <Lines>3</Lines>
  <Paragraphs>1</Paragraphs>
  <ScaleCrop>false</ScaleCrop>
  <Company>Microsoft</Company>
  <LinksUpToDate>false</LinksUpToDate>
  <CharactersWithSpaces>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赵洪刚</dc:creator>
  <cp:keywords/>
  <dc:description/>
  <cp:lastModifiedBy>赵洪刚</cp:lastModifiedBy>
  <cp:revision>1</cp:revision>
  <dcterms:created xsi:type="dcterms:W3CDTF">2018-05-29T14:25:00Z</dcterms:created>
  <dcterms:modified xsi:type="dcterms:W3CDTF">2018-05-29T14:35:00Z</dcterms:modified>
</cp:coreProperties>
</file>