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EEB" w:rsidRPr="00E86EEB" w:rsidRDefault="00E86EEB" w:rsidP="00E86EEB">
      <w:pPr>
        <w:jc w:val="center"/>
        <w:rPr>
          <w:rFonts w:ascii="方正小标宋简体" w:eastAsia="方正小标宋简体" w:hAnsi="宋体" w:cs="宋体" w:hint="eastAsia"/>
          <w:color w:val="000000"/>
          <w:kern w:val="0"/>
          <w:sz w:val="36"/>
          <w:szCs w:val="36"/>
        </w:rPr>
      </w:pPr>
      <w:r>
        <w:rPr>
          <w:rFonts w:hint="eastAsia"/>
        </w:rPr>
        <w:t xml:space="preserve">    </w:t>
      </w:r>
      <w:r>
        <w:rPr>
          <w:rFonts w:ascii="方正小标宋简体" w:eastAsia="方正小标宋简体" w:hAnsi="宋体" w:cs="宋体" w:hint="eastAsia"/>
          <w:color w:val="000000"/>
          <w:kern w:val="0"/>
          <w:sz w:val="36"/>
          <w:szCs w:val="36"/>
        </w:rPr>
        <w:t>优秀党务工作者推选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E86EEB" w:rsidRPr="00E86EEB" w:rsidRDefault="00E86EEB" w:rsidP="00E86EEB">
      <w:pPr>
        <w:jc w:val="center"/>
        <w:rPr>
          <w:rFonts w:ascii="仿宋" w:eastAsia="仿宋" w:hAnsi="仿宋" w:cs="Times New Roman"/>
          <w:sz w:val="32"/>
          <w:szCs w:val="32"/>
        </w:rPr>
      </w:pPr>
      <w:r w:rsidRPr="00E86EEB">
        <w:rPr>
          <w:rFonts w:ascii="仿宋" w:eastAsia="仿宋" w:hAnsi="仿宋" w:cs="Times New Roman" w:hint="eastAsia"/>
          <w:sz w:val="32"/>
          <w:szCs w:val="32"/>
        </w:rPr>
        <w:t>矿业</w:t>
      </w:r>
      <w:r w:rsidRPr="00E86EEB">
        <w:rPr>
          <w:rFonts w:ascii="仿宋" w:eastAsia="仿宋" w:hAnsi="仿宋" w:cs="Times New Roman"/>
          <w:sz w:val="32"/>
          <w:szCs w:val="32"/>
        </w:rPr>
        <w:t>学院党委</w:t>
      </w:r>
      <w:r w:rsidRPr="00E86EEB">
        <w:rPr>
          <w:rFonts w:ascii="仿宋" w:eastAsia="仿宋" w:hAnsi="仿宋" w:cs="Times New Roman" w:hint="eastAsia"/>
          <w:sz w:val="32"/>
          <w:szCs w:val="32"/>
        </w:rPr>
        <w:t xml:space="preserve">  </w:t>
      </w:r>
      <w:r w:rsidRPr="00E86EEB">
        <w:rPr>
          <w:rFonts w:ascii="仿宋" w:eastAsia="仿宋" w:hAnsi="仿宋" w:cs="Times New Roman" w:hint="eastAsia"/>
          <w:sz w:val="32"/>
          <w:szCs w:val="32"/>
        </w:rPr>
        <w:t>马鹤</w:t>
      </w:r>
    </w:p>
    <w:p w:rsidR="00E86EEB" w:rsidRPr="00E86EEB" w:rsidRDefault="00E86EEB" w:rsidP="00E86EEB">
      <w:pPr>
        <w:adjustRightInd w:val="0"/>
        <w:snapToGrid w:val="0"/>
        <w:spacing w:line="540" w:lineRule="exact"/>
        <w:ind w:firstLineChars="200" w:firstLine="600"/>
        <w:rPr>
          <w:rFonts w:ascii="仿宋" w:eastAsia="仿宋" w:hAnsi="仿宋" w:hint="eastAsia"/>
          <w:sz w:val="30"/>
          <w:szCs w:val="30"/>
        </w:rPr>
      </w:pPr>
    </w:p>
    <w:p w:rsidR="00E86EEB" w:rsidRPr="00E86EEB" w:rsidRDefault="00E86EEB" w:rsidP="00E86EEB">
      <w:pPr>
        <w:adjustRightInd w:val="0"/>
        <w:snapToGrid w:val="0"/>
        <w:spacing w:line="540" w:lineRule="exact"/>
        <w:ind w:firstLineChars="200" w:firstLine="600"/>
        <w:rPr>
          <w:rFonts w:ascii="仿宋" w:eastAsia="仿宋" w:hAnsi="仿宋" w:hint="eastAsia"/>
          <w:sz w:val="30"/>
          <w:szCs w:val="30"/>
        </w:rPr>
      </w:pPr>
      <w:r w:rsidRPr="00E86EEB">
        <w:rPr>
          <w:rFonts w:ascii="仿宋" w:eastAsia="仿宋" w:hAnsi="仿宋" w:hint="eastAsia"/>
          <w:sz w:val="30"/>
          <w:szCs w:val="30"/>
        </w:rPr>
        <w:t>自2009年担任电气信息系党支部组织委员起，马鹤同志至今已从事基层党建工作近8年时间。作为一名基层党务工作者，他始终坚持以党性为后盾，以政治责任感为动力，从思想、作风上不断加强自身建设，恪尽职守、竭诚奉献、辛勤工作。他热爱党务工作，具有创新的精神，务实的作风，能够团结、关心教职工，深入群众做好沟通工作。自2012年担任系党支部书记以来，他能充分调动所在支部每位学生党员的积极性，发挥模范带头作用，顺利完成了学校及学院安排的各项工作。</w:t>
      </w:r>
    </w:p>
    <w:p w:rsidR="00E86EEB" w:rsidRPr="00E86EEB" w:rsidRDefault="00E86EEB" w:rsidP="00E86EEB">
      <w:pPr>
        <w:adjustRightInd w:val="0"/>
        <w:snapToGrid w:val="0"/>
        <w:spacing w:line="540" w:lineRule="exact"/>
        <w:ind w:firstLineChars="200" w:firstLine="602"/>
        <w:rPr>
          <w:rFonts w:ascii="仿宋" w:eastAsia="仿宋" w:hAnsi="仿宋" w:hint="eastAsia"/>
          <w:b/>
          <w:sz w:val="30"/>
          <w:szCs w:val="30"/>
        </w:rPr>
      </w:pPr>
      <w:r w:rsidRPr="00E86EEB">
        <w:rPr>
          <w:rFonts w:ascii="仿宋" w:eastAsia="仿宋" w:hAnsi="仿宋" w:hint="eastAsia"/>
          <w:b/>
          <w:sz w:val="30"/>
          <w:szCs w:val="30"/>
        </w:rPr>
        <w:t>一、坚持学习，不断提高自身素质，积极响应党的政策</w:t>
      </w:r>
    </w:p>
    <w:p w:rsidR="00E86EEB" w:rsidRDefault="00E86EEB" w:rsidP="00E86EEB">
      <w:pPr>
        <w:adjustRightInd w:val="0"/>
        <w:snapToGrid w:val="0"/>
        <w:spacing w:line="540" w:lineRule="exact"/>
        <w:ind w:firstLineChars="200" w:firstLine="600"/>
        <w:rPr>
          <w:rFonts w:ascii="仿宋" w:eastAsia="仿宋" w:hAnsi="仿宋"/>
          <w:sz w:val="30"/>
          <w:szCs w:val="30"/>
        </w:rPr>
      </w:pPr>
      <w:r w:rsidRPr="00E86EEB">
        <w:rPr>
          <w:rFonts w:ascii="仿宋" w:eastAsia="仿宋" w:hAnsi="仿宋" w:hint="eastAsia"/>
          <w:sz w:val="30"/>
          <w:szCs w:val="30"/>
        </w:rPr>
        <w:t>马鹤同志注重自身政治素质的提高，认真学习并领会十八大及十九大精神和习近平总书记的系列重要讲话，真正把学习作为一种良好的习惯融入到工作和生活中。他十分重视知识的更新，为了不断提高自身素质，以保证党务和本职工作高效有序进行，他始终与党中央保持一致，能带头执行党和国家的各项方针政策，坚定理想信念，不断熟悉各项业务，努力提高自身党建理论水平，思想上积极进取，甘于奉献。</w:t>
      </w:r>
    </w:p>
    <w:p w:rsidR="00E86EEB" w:rsidRPr="00E86EEB" w:rsidRDefault="00E86EEB" w:rsidP="00E86EEB">
      <w:pPr>
        <w:adjustRightInd w:val="0"/>
        <w:snapToGrid w:val="0"/>
        <w:spacing w:line="540" w:lineRule="exact"/>
        <w:ind w:firstLineChars="200" w:firstLine="602"/>
        <w:rPr>
          <w:rFonts w:ascii="仿宋" w:eastAsia="仿宋" w:hAnsi="仿宋" w:hint="eastAsia"/>
          <w:b/>
          <w:sz w:val="30"/>
          <w:szCs w:val="30"/>
        </w:rPr>
      </w:pPr>
      <w:r w:rsidRPr="00E86EEB">
        <w:rPr>
          <w:rFonts w:ascii="仿宋" w:eastAsia="仿宋" w:hAnsi="仿宋" w:hint="eastAsia"/>
          <w:b/>
          <w:sz w:val="30"/>
          <w:szCs w:val="30"/>
        </w:rPr>
        <w:t>二、创新党建工作模式，求真务实，增强党支部的凝聚力</w:t>
      </w:r>
    </w:p>
    <w:p w:rsidR="00E86EEB" w:rsidRPr="00E86EEB" w:rsidRDefault="00E86EEB" w:rsidP="00E86EEB">
      <w:pPr>
        <w:adjustRightInd w:val="0"/>
        <w:snapToGrid w:val="0"/>
        <w:spacing w:line="540" w:lineRule="exact"/>
        <w:ind w:firstLineChars="200" w:firstLine="600"/>
        <w:rPr>
          <w:rFonts w:ascii="仿宋" w:eastAsia="仿宋" w:hAnsi="仿宋" w:hint="eastAsia"/>
          <w:sz w:val="30"/>
          <w:szCs w:val="30"/>
        </w:rPr>
      </w:pPr>
      <w:r w:rsidRPr="00E86EEB">
        <w:rPr>
          <w:rFonts w:ascii="仿宋" w:eastAsia="仿宋" w:hAnsi="仿宋" w:hint="eastAsia"/>
          <w:sz w:val="30"/>
          <w:szCs w:val="30"/>
        </w:rPr>
        <w:t>作为学生党支部书记，他注重学习型党组织建设，能够按照校、院两级党委的要求，定期组织召开支部会议并认真做好记录，他带领党员教师认真学习了党的十八大、十九大精神和</w:t>
      </w:r>
      <w:proofErr w:type="gramStart"/>
      <w:r w:rsidRPr="00E86EEB">
        <w:rPr>
          <w:rFonts w:ascii="仿宋" w:eastAsia="仿宋" w:hAnsi="仿宋" w:hint="eastAsia"/>
          <w:sz w:val="30"/>
          <w:szCs w:val="30"/>
        </w:rPr>
        <w:t>习总书记</w:t>
      </w:r>
      <w:proofErr w:type="gramEnd"/>
      <w:r w:rsidRPr="00E86EEB">
        <w:rPr>
          <w:rFonts w:ascii="仿宋" w:eastAsia="仿宋" w:hAnsi="仿宋" w:hint="eastAsia"/>
          <w:sz w:val="30"/>
          <w:szCs w:val="30"/>
        </w:rPr>
        <w:t>重要讲话，深刻领会、提高认识，并注意将会议精神和学生工作实际相结合，他创新支部党建活动形式，保证学习教育在时间、</w:t>
      </w:r>
      <w:r w:rsidRPr="00E86EEB">
        <w:rPr>
          <w:rFonts w:ascii="仿宋" w:eastAsia="仿宋" w:hAnsi="仿宋" w:hint="eastAsia"/>
          <w:sz w:val="30"/>
          <w:szCs w:val="30"/>
        </w:rPr>
        <w:lastRenderedPageBreak/>
        <w:t xml:space="preserve">内容、人员上的“三到位”，在学习过程中采取灵活多样的学习方式， </w:t>
      </w:r>
    </w:p>
    <w:p w:rsidR="00E86EEB" w:rsidRPr="00E86EEB" w:rsidRDefault="00E86EEB" w:rsidP="00E86EEB">
      <w:pPr>
        <w:adjustRightInd w:val="0"/>
        <w:snapToGrid w:val="0"/>
        <w:spacing w:line="540" w:lineRule="exact"/>
        <w:ind w:firstLineChars="200" w:firstLine="600"/>
        <w:rPr>
          <w:rFonts w:ascii="仿宋" w:eastAsia="仿宋" w:hAnsi="仿宋" w:hint="eastAsia"/>
          <w:sz w:val="30"/>
          <w:szCs w:val="30"/>
        </w:rPr>
      </w:pPr>
      <w:r w:rsidRPr="00E86EEB">
        <w:rPr>
          <w:rFonts w:ascii="仿宋" w:eastAsia="仿宋" w:hAnsi="仿宋" w:hint="eastAsia"/>
          <w:sz w:val="30"/>
          <w:szCs w:val="30"/>
        </w:rPr>
        <w:t>组织进行了座谈讨论、知识竞赛、演讲、报告会、党课教育等，不断提高支部党员同志的思想素质和业务素质，进一步提升了党支部成员的政治素养，同时充分发挥了系党支部的战斗堡垒作用。</w:t>
      </w:r>
    </w:p>
    <w:p w:rsidR="00E86EEB" w:rsidRPr="00E86EEB" w:rsidRDefault="00E86EEB" w:rsidP="00E86EEB">
      <w:pPr>
        <w:adjustRightInd w:val="0"/>
        <w:snapToGrid w:val="0"/>
        <w:spacing w:line="540" w:lineRule="exact"/>
        <w:ind w:firstLineChars="200" w:firstLine="602"/>
        <w:rPr>
          <w:rFonts w:ascii="仿宋" w:eastAsia="仿宋" w:hAnsi="仿宋" w:hint="eastAsia"/>
          <w:b/>
          <w:sz w:val="30"/>
          <w:szCs w:val="30"/>
        </w:rPr>
      </w:pPr>
      <w:r w:rsidRPr="00E86EEB">
        <w:rPr>
          <w:rFonts w:ascii="仿宋" w:eastAsia="仿宋" w:hAnsi="仿宋" w:hint="eastAsia"/>
          <w:b/>
          <w:sz w:val="30"/>
          <w:szCs w:val="30"/>
        </w:rPr>
        <w:t>三、坚持党性原则，团结同志，以学生利益为重</w:t>
      </w:r>
    </w:p>
    <w:p w:rsidR="00E86EEB" w:rsidRPr="00E86EEB" w:rsidRDefault="00E86EEB" w:rsidP="00E86EEB">
      <w:pPr>
        <w:adjustRightInd w:val="0"/>
        <w:snapToGrid w:val="0"/>
        <w:spacing w:line="540" w:lineRule="exact"/>
        <w:ind w:firstLineChars="200" w:firstLine="600"/>
        <w:rPr>
          <w:rFonts w:ascii="仿宋" w:eastAsia="仿宋" w:hAnsi="仿宋" w:hint="eastAsia"/>
          <w:sz w:val="30"/>
          <w:szCs w:val="30"/>
        </w:rPr>
      </w:pPr>
      <w:r w:rsidRPr="00E86EEB">
        <w:rPr>
          <w:rFonts w:ascii="仿宋" w:eastAsia="仿宋" w:hAnsi="仿宋" w:hint="eastAsia"/>
          <w:sz w:val="30"/>
          <w:szCs w:val="30"/>
        </w:rPr>
        <w:t>马鹤在工作上注重方式方法，与支委委员精诚团结，各负其责，遇事充分协商，取长补短。对同事尊重、真诚对待，经常沟通通气，大事讲原则，小事讲风格，营造了融洽和谐的工作关系。在贯彻民主集中制中，他时刻注重用党性、党纪、党风严格约束自己、要求自己。该同志心中一直饱含着对党务工作的热情和责任，任劳任怨地从事着繁杂、细微的党务工作。作为院党委委员，他与入党积极分子交心谈心，组织党员群众征求意见，为培养入党积极分子做了许多耐心细致的工作，精心为组织培养和输入新鲜血液，认真扎实做好了学生的推优入党工作。</w:t>
      </w:r>
    </w:p>
    <w:p w:rsidR="00E86EEB" w:rsidRPr="00E86EEB" w:rsidRDefault="00E86EEB" w:rsidP="00E86EEB">
      <w:pPr>
        <w:adjustRightInd w:val="0"/>
        <w:snapToGrid w:val="0"/>
        <w:spacing w:line="540" w:lineRule="exact"/>
        <w:ind w:firstLineChars="200" w:firstLine="602"/>
        <w:rPr>
          <w:rFonts w:ascii="仿宋" w:eastAsia="仿宋" w:hAnsi="仿宋" w:hint="eastAsia"/>
          <w:b/>
          <w:sz w:val="30"/>
          <w:szCs w:val="30"/>
        </w:rPr>
      </w:pPr>
      <w:bookmarkStart w:id="0" w:name="_GoBack"/>
      <w:r w:rsidRPr="00E86EEB">
        <w:rPr>
          <w:rFonts w:ascii="仿宋" w:eastAsia="仿宋" w:hAnsi="仿宋" w:hint="eastAsia"/>
          <w:b/>
          <w:sz w:val="30"/>
          <w:szCs w:val="30"/>
        </w:rPr>
        <w:t>四、尽职尽责，认真履职，努力做好本职工作</w:t>
      </w:r>
    </w:p>
    <w:bookmarkEnd w:id="0"/>
    <w:p w:rsidR="00E86EEB" w:rsidRPr="00E86EEB" w:rsidRDefault="00E86EEB" w:rsidP="00E86EEB">
      <w:pPr>
        <w:adjustRightInd w:val="0"/>
        <w:snapToGrid w:val="0"/>
        <w:spacing w:line="540" w:lineRule="exact"/>
        <w:ind w:firstLineChars="200" w:firstLine="600"/>
        <w:rPr>
          <w:rFonts w:ascii="仿宋" w:eastAsia="仿宋" w:hAnsi="仿宋" w:hint="eastAsia"/>
          <w:sz w:val="30"/>
          <w:szCs w:val="30"/>
        </w:rPr>
      </w:pPr>
      <w:r w:rsidRPr="00E86EEB">
        <w:rPr>
          <w:rFonts w:ascii="仿宋" w:eastAsia="仿宋" w:hAnsi="仿宋" w:hint="eastAsia"/>
          <w:sz w:val="30"/>
          <w:szCs w:val="30"/>
        </w:rPr>
        <w:t>作为一名从事高等教育的人民教师，在学生管理服务工作中，他树立了“一切为了学生的发展”的管理服务理念，确立了“以人为本，育人为本”的教学思想。他能够深入研究学生管理工作，努力向优秀教师学习其管理经验、方法，注重个人理论提升，以第1、2位作者被录用学生干部工作论文2篇，提高了自己理论学习的积极性和归纳总结能力，为下一步开展工作打下了基础。</w:t>
      </w:r>
    </w:p>
    <w:p w:rsidR="003F7E9C" w:rsidRPr="00E86EEB" w:rsidRDefault="00E86EEB" w:rsidP="00E86EEB">
      <w:pPr>
        <w:adjustRightInd w:val="0"/>
        <w:snapToGrid w:val="0"/>
        <w:spacing w:line="540" w:lineRule="exact"/>
        <w:ind w:firstLineChars="200" w:firstLine="600"/>
        <w:rPr>
          <w:rFonts w:ascii="仿宋" w:eastAsia="仿宋" w:hAnsi="仿宋"/>
          <w:sz w:val="30"/>
          <w:szCs w:val="30"/>
        </w:rPr>
      </w:pPr>
      <w:r w:rsidRPr="00E86EEB">
        <w:rPr>
          <w:rFonts w:ascii="仿宋" w:eastAsia="仿宋" w:hAnsi="仿宋" w:hint="eastAsia"/>
          <w:sz w:val="30"/>
          <w:szCs w:val="30"/>
        </w:rPr>
        <w:t>作为一名基层党务工作者，以全心全意为大家服务的观念、耐心细致的工作作风、持之以恒的奉献精神，关心集体，热心党</w:t>
      </w:r>
      <w:r w:rsidRPr="00E86EEB">
        <w:rPr>
          <w:rFonts w:ascii="仿宋" w:eastAsia="仿宋" w:hAnsi="仿宋" w:hint="eastAsia"/>
          <w:sz w:val="30"/>
          <w:szCs w:val="30"/>
        </w:rPr>
        <w:lastRenderedPageBreak/>
        <w:t>务工作，得到了党员和群众的好评。在今后的工作生活中，他将时刻以一名合格党员的标准来严格要求自己，立足本职，甘于奉献，塑造一名高校党员教师的良好形象。</w:t>
      </w:r>
    </w:p>
    <w:sectPr w:rsidR="003F7E9C" w:rsidRPr="00E86E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EEB"/>
    <w:rsid w:val="003F7E9C"/>
    <w:rsid w:val="00E86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59B1D1-CDCE-42CB-8DF2-C640FBF8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198</Words>
  <Characters>1130</Characters>
  <Application>Microsoft Office Word</Application>
  <DocSecurity>0</DocSecurity>
  <Lines>9</Lines>
  <Paragraphs>2</Paragraphs>
  <ScaleCrop>false</ScaleCrop>
  <Company>Microsoft</Company>
  <LinksUpToDate>false</LinksUpToDate>
  <CharactersWithSpaces>1326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2018-05-29T13:38:00Z</dcterms:created>
  <dcterms:modified xsi:type="dcterms:W3CDTF">2018-05-29T13:41:00Z</dcterms:modified>
</cp:coreProperties>
</file>