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2018年教职工田径运动会规程</w:t>
      </w:r>
    </w:p>
    <w:p>
      <w:pPr>
        <w:spacing w:line="360" w:lineRule="auto"/>
        <w:rPr>
          <w:sz w:val="24"/>
          <w:szCs w:val="26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4"/>
          <w:szCs w:val="26"/>
        </w:rPr>
        <w:t xml:space="preserve"> 为深入开展全民健身活动，推动校园精神文明建设，丰富校区、学院教职工文化生活，增强体质，增进友谊，校区、学院工会决定举办2018年教职工田径运动会。</w:t>
      </w:r>
    </w:p>
    <w:p>
      <w:pPr>
        <w:spacing w:line="360" w:lineRule="auto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   一、时间</w:t>
      </w:r>
    </w:p>
    <w:p>
      <w:pPr>
        <w:spacing w:line="360" w:lineRule="auto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    </w:t>
      </w:r>
      <w:r>
        <w:rPr>
          <w:rFonts w:hint="eastAsia"/>
          <w:sz w:val="24"/>
          <w:szCs w:val="26"/>
        </w:rPr>
        <w:t>4月19-20日（第七周星期四、星期五）</w:t>
      </w:r>
    </w:p>
    <w:p>
      <w:pPr>
        <w:spacing w:line="360" w:lineRule="auto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   二、地点</w:t>
      </w:r>
    </w:p>
    <w:p>
      <w:pPr>
        <w:spacing w:line="360" w:lineRule="auto"/>
        <w:ind w:firstLine="480" w:firstLineChars="200"/>
        <w:rPr>
          <w:b/>
          <w:sz w:val="24"/>
          <w:szCs w:val="26"/>
        </w:rPr>
      </w:pPr>
      <w:r>
        <w:rPr>
          <w:rFonts w:hint="eastAsia"/>
          <w:sz w:val="24"/>
          <w:szCs w:val="26"/>
        </w:rPr>
        <w:t>东校园田径场</w:t>
      </w:r>
      <w:r>
        <w:rPr>
          <w:rFonts w:hint="eastAsia"/>
          <w:b/>
          <w:sz w:val="24"/>
          <w:szCs w:val="26"/>
        </w:rPr>
        <w:t xml:space="preserve">    </w:t>
      </w:r>
    </w:p>
    <w:p>
      <w:pPr>
        <w:spacing w:line="360" w:lineRule="auto"/>
        <w:ind w:firstLine="361" w:firstLineChars="150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三、参加人员及要求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1、校区、学院在职正式职工，以分工会为单位报名参赛。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2、每人限报两项（团体项目除外）。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3、运动会期间，西校园有课教师不得调课。</w:t>
      </w:r>
    </w:p>
    <w:p>
      <w:pPr>
        <w:spacing w:line="360" w:lineRule="auto"/>
        <w:ind w:firstLine="361" w:firstLineChars="150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四、年龄分组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男子甲组：40周岁以下     女子甲组：40周岁以下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男子乙组：41-50周岁      女子乙组：41-50周岁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男子丙组：51周岁以上     女子丙组：51周岁以上</w:t>
      </w:r>
    </w:p>
    <w:p>
      <w:pPr>
        <w:spacing w:line="360" w:lineRule="auto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   五、竞赛项目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男子甲组：30m抱球跑、100m、跳高、跳远、铅球、4x100m接力、保龄球、定点投篮；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女子甲组：30m抱球跑、100m、跳高、跳远、铅球、4x100m接力、保龄球、定点投篮；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男子乙组：30m抱球跑、30m吊瓶跑、立定跳远、铅球、4x100m接力、保龄球、跳绳；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女子乙组：30m抱球跑、30m吊瓶跑、立定跳远、铅球、4x100m接力、保龄球、跳绳；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男子丙组：30m托球跑、30m吊瓶跑、立定跳远、垒球、4x100m接力、保龄球、飞镖；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女子丙组：30m托球跑、30m吊瓶跑、立定跳远、垒球、4x100m接力、保龄球、飞镖；</w:t>
      </w:r>
    </w:p>
    <w:p>
      <w:pPr>
        <w:spacing w:line="360" w:lineRule="auto"/>
        <w:ind w:firstLine="480" w:firstLineChars="200"/>
        <w:rPr>
          <w:sz w:val="24"/>
          <w:szCs w:val="26"/>
        </w:rPr>
      </w:pPr>
      <w:r>
        <w:rPr>
          <w:rFonts w:hint="eastAsia"/>
          <w:sz w:val="24"/>
          <w:szCs w:val="26"/>
        </w:rPr>
        <w:t>党、政、工、团4x100m接力表演赛（参赛队必须是党、政、工、团的领导，否则名次后排）。</w:t>
      </w:r>
    </w:p>
    <w:p>
      <w:pPr>
        <w:spacing w:line="360" w:lineRule="auto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   六、奖励办法</w:t>
      </w:r>
    </w:p>
    <w:p>
      <w:pPr>
        <w:spacing w:line="360" w:lineRule="auto"/>
        <w:ind w:firstLine="405"/>
        <w:rPr>
          <w:sz w:val="24"/>
          <w:szCs w:val="26"/>
        </w:rPr>
      </w:pPr>
      <w:r>
        <w:rPr>
          <w:rFonts w:hint="eastAsia"/>
          <w:sz w:val="24"/>
          <w:szCs w:val="26"/>
        </w:rPr>
        <w:t>1、团体奖励前6名。</w:t>
      </w:r>
    </w:p>
    <w:p>
      <w:pPr>
        <w:spacing w:line="360" w:lineRule="auto"/>
        <w:ind w:firstLine="405"/>
        <w:rPr>
          <w:sz w:val="24"/>
          <w:szCs w:val="26"/>
        </w:rPr>
      </w:pPr>
      <w:r>
        <w:rPr>
          <w:rFonts w:hint="eastAsia"/>
          <w:sz w:val="24"/>
          <w:szCs w:val="26"/>
        </w:rPr>
        <w:t>2、各单项均奖前6名。若在比赛中未取得名次，只发给一份参与奖。</w:t>
      </w:r>
    </w:p>
    <w:p>
      <w:pPr>
        <w:spacing w:line="360" w:lineRule="auto"/>
        <w:ind w:left="315" w:leftChars="150" w:firstLine="96" w:firstLineChars="40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七、计分办法</w:t>
      </w:r>
    </w:p>
    <w:p>
      <w:pPr>
        <w:spacing w:line="360" w:lineRule="auto"/>
        <w:ind w:firstLine="405"/>
        <w:rPr>
          <w:sz w:val="24"/>
          <w:szCs w:val="26"/>
        </w:rPr>
      </w:pPr>
      <w:r>
        <w:rPr>
          <w:rFonts w:hint="eastAsia"/>
          <w:sz w:val="24"/>
          <w:szCs w:val="26"/>
        </w:rPr>
        <w:t>单项分别按7、5、4、3、2、1（接力项目分数加倍）计入团体总分。如遇名次并列，其所得分数平均分配，无下一名次。若比赛人数不足6人，则减一录取。</w:t>
      </w:r>
    </w:p>
    <w:p>
      <w:pPr>
        <w:spacing w:line="360" w:lineRule="auto"/>
        <w:ind w:left="315" w:leftChars="150" w:firstLine="96" w:firstLineChars="40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八、报名办法及时间</w:t>
      </w:r>
    </w:p>
    <w:p>
      <w:pPr>
        <w:spacing w:line="360" w:lineRule="auto"/>
        <w:ind w:firstLine="405"/>
        <w:rPr>
          <w:sz w:val="24"/>
          <w:szCs w:val="26"/>
        </w:rPr>
      </w:pPr>
      <w:r>
        <w:rPr>
          <w:rFonts w:hint="eastAsia"/>
          <w:sz w:val="24"/>
          <w:szCs w:val="26"/>
        </w:rPr>
        <w:t>各分工会务于3</w:t>
      </w:r>
      <w:r>
        <w:rPr>
          <w:rFonts w:hint="eastAsia"/>
          <w:b/>
          <w:bCs/>
          <w:sz w:val="24"/>
          <w:szCs w:val="26"/>
        </w:rPr>
        <w:t>月30日（第四周星期五）前</w:t>
      </w:r>
      <w:r>
        <w:rPr>
          <w:rFonts w:hint="eastAsia"/>
          <w:sz w:val="24"/>
          <w:szCs w:val="26"/>
        </w:rPr>
        <w:t>按规程要求填写报名单。</w:t>
      </w:r>
      <w:r>
        <w:fldChar w:fldCharType="begin"/>
      </w:r>
      <w:r>
        <w:instrText xml:space="preserve"> HYPERLINK "mailto:发送到taxqtyjys@yahoo.com.cn" </w:instrText>
      </w:r>
      <w:r>
        <w:fldChar w:fldCharType="separate"/>
      </w:r>
      <w:r>
        <w:rPr>
          <w:rFonts w:hint="eastAsia"/>
          <w:b/>
          <w:bCs/>
          <w:sz w:val="24"/>
          <w:szCs w:val="26"/>
        </w:rPr>
        <w:t>发送到</w:t>
      </w:r>
      <w:r>
        <w:fldChar w:fldCharType="begin"/>
      </w:r>
      <w:r>
        <w:instrText xml:space="preserve"> HYPERLINK "mailto:taxqtyjys416@163.com" </w:instrText>
      </w:r>
      <w:r>
        <w:fldChar w:fldCharType="separate"/>
      </w:r>
      <w:r>
        <w:rPr>
          <w:rStyle w:val="5"/>
          <w:rFonts w:ascii="Arial"/>
          <w:b/>
          <w:bCs/>
          <w:sz w:val="24"/>
        </w:rPr>
        <w:t>taxqtyjys416@163.com</w:t>
      </w:r>
      <w:r>
        <w:rPr>
          <w:rStyle w:val="5"/>
          <w:rFonts w:ascii="Arial"/>
          <w:b/>
          <w:bCs/>
          <w:sz w:val="24"/>
        </w:rPr>
        <w:fldChar w:fldCharType="end"/>
      </w:r>
      <w:r>
        <w:rPr>
          <w:rFonts w:hint="eastAsia"/>
          <w:sz w:val="24"/>
        </w:rPr>
        <w:t>，</w:t>
      </w:r>
      <w:bookmarkStart w:id="0" w:name="_GoBack"/>
      <w:bookmarkEnd w:id="0"/>
      <w:r>
        <w:rPr>
          <w:sz w:val="24"/>
          <w:szCs w:val="26"/>
        </w:rPr>
        <w:t xml:space="preserve"> </w:t>
      </w:r>
      <w:r>
        <w:rPr>
          <w:sz w:val="24"/>
          <w:szCs w:val="26"/>
        </w:rPr>
        <w:fldChar w:fldCharType="end"/>
      </w:r>
      <w:r>
        <w:rPr>
          <w:rFonts w:hint="eastAsia"/>
          <w:sz w:val="24"/>
          <w:szCs w:val="26"/>
        </w:rPr>
        <w:t>逾期报名的单位不予编排（各单位要严格按照年龄分组报名，否则取消名次）。</w:t>
      </w:r>
    </w:p>
    <w:p>
      <w:pPr>
        <w:spacing w:line="360" w:lineRule="auto"/>
        <w:ind w:firstLine="405"/>
        <w:rPr>
          <w:sz w:val="24"/>
          <w:szCs w:val="26"/>
        </w:rPr>
      </w:pPr>
      <w:r>
        <w:rPr>
          <w:rFonts w:hint="eastAsia"/>
          <w:sz w:val="24"/>
          <w:szCs w:val="26"/>
        </w:rPr>
        <w:t>大会设资格审查组。运动员不能冒名顶替参加项目比赛，如发现并核实冒名顶替参赛，取消其个人、团体名次，并提出通报批评。</w:t>
      </w:r>
    </w:p>
    <w:p>
      <w:pPr>
        <w:spacing w:line="360" w:lineRule="auto"/>
        <w:ind w:firstLine="354" w:firstLineChars="147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>九、未尽事宜，另行通知。</w:t>
      </w:r>
    </w:p>
    <w:p>
      <w:pPr>
        <w:spacing w:line="360" w:lineRule="auto"/>
        <w:ind w:left="315" w:leftChars="150" w:firstLine="96" w:firstLineChars="40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   </w:t>
      </w:r>
    </w:p>
    <w:p>
      <w:pPr>
        <w:spacing w:line="360" w:lineRule="auto"/>
        <w:ind w:left="315" w:leftChars="150" w:firstLine="96" w:firstLineChars="40"/>
        <w:rPr>
          <w:sz w:val="24"/>
          <w:szCs w:val="26"/>
        </w:rPr>
      </w:pPr>
    </w:p>
    <w:p>
      <w:pPr>
        <w:spacing w:line="360" w:lineRule="auto"/>
        <w:ind w:firstLine="5508" w:firstLineChars="2295"/>
        <w:rPr>
          <w:rFonts w:ascii="黑体" w:eastAsia="黑体"/>
          <w:sz w:val="24"/>
          <w:szCs w:val="26"/>
        </w:rPr>
      </w:pPr>
      <w:r>
        <w:rPr>
          <w:rFonts w:hint="eastAsia" w:ascii="黑体" w:eastAsia="黑体"/>
          <w:sz w:val="24"/>
          <w:szCs w:val="26"/>
        </w:rPr>
        <w:t>校区、学院工会委员会</w:t>
      </w:r>
    </w:p>
    <w:p>
      <w:pPr>
        <w:spacing w:line="360" w:lineRule="auto"/>
        <w:ind w:firstLine="5508" w:firstLineChars="2295"/>
        <w:rPr>
          <w:rFonts w:ascii="黑体" w:eastAsia="黑体"/>
          <w:sz w:val="24"/>
          <w:szCs w:val="26"/>
        </w:rPr>
      </w:pPr>
      <w:r>
        <w:rPr>
          <w:rFonts w:hint="eastAsia" w:ascii="黑体" w:eastAsia="黑体"/>
          <w:sz w:val="24"/>
          <w:szCs w:val="26"/>
        </w:rPr>
        <w:t>校区、学院体育运动委员会</w:t>
      </w:r>
    </w:p>
    <w:p>
      <w:pPr>
        <w:spacing w:line="360" w:lineRule="auto"/>
        <w:ind w:left="315" w:leftChars="150" w:firstLine="96" w:firstLineChars="40"/>
        <w:rPr>
          <w:rFonts w:ascii="黑体" w:eastAsia="黑体"/>
          <w:sz w:val="24"/>
          <w:szCs w:val="26"/>
        </w:rPr>
      </w:pPr>
      <w:r>
        <w:rPr>
          <w:rFonts w:hint="eastAsia" w:ascii="黑体" w:eastAsia="黑体"/>
          <w:sz w:val="24"/>
          <w:szCs w:val="26"/>
        </w:rPr>
        <w:t xml:space="preserve">                                     </w:t>
      </w:r>
    </w:p>
    <w:p>
      <w:pPr>
        <w:spacing w:line="360" w:lineRule="auto"/>
        <w:ind w:firstLine="5952" w:firstLineChars="2480"/>
        <w:rPr>
          <w:rFonts w:ascii="黑体" w:eastAsia="黑体"/>
          <w:sz w:val="24"/>
          <w:szCs w:val="26"/>
        </w:rPr>
      </w:pPr>
      <w:r>
        <w:rPr>
          <w:rFonts w:hint="eastAsia" w:ascii="黑体" w:eastAsia="黑体"/>
          <w:sz w:val="24"/>
          <w:szCs w:val="26"/>
        </w:rPr>
        <w:t>2018年3月</w:t>
      </w:r>
      <w:r>
        <w:rPr>
          <w:rFonts w:ascii="黑体" w:eastAsia="黑体"/>
          <w:sz w:val="24"/>
          <w:szCs w:val="26"/>
        </w:rPr>
        <w:t>22</w:t>
      </w:r>
      <w:r>
        <w:rPr>
          <w:rFonts w:hint="eastAsia" w:ascii="黑体" w:eastAsia="黑体"/>
          <w:sz w:val="24"/>
          <w:szCs w:val="2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196"/>
    <w:rsid w:val="00133E52"/>
    <w:rsid w:val="001C5224"/>
    <w:rsid w:val="002D2C4F"/>
    <w:rsid w:val="002D76D1"/>
    <w:rsid w:val="004C01A4"/>
    <w:rsid w:val="005229F3"/>
    <w:rsid w:val="005972F2"/>
    <w:rsid w:val="00764D62"/>
    <w:rsid w:val="00892719"/>
    <w:rsid w:val="00AA63DA"/>
    <w:rsid w:val="00B12887"/>
    <w:rsid w:val="00C03B27"/>
    <w:rsid w:val="00D352C7"/>
    <w:rsid w:val="00D6731F"/>
    <w:rsid w:val="00D6784E"/>
    <w:rsid w:val="00E73491"/>
    <w:rsid w:val="00EB7196"/>
    <w:rsid w:val="00FE70F9"/>
    <w:rsid w:val="2DC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semiHidden/>
    <w:uiPriority w:val="99"/>
    <w:rPr>
      <w:rFonts w:ascii="宋体" w:hAnsi="宋体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947</Characters>
  <Lines>7</Lines>
  <Paragraphs>2</Paragraphs>
  <TotalTime>0</TotalTime>
  <ScaleCrop>false</ScaleCrop>
  <LinksUpToDate>false</LinksUpToDate>
  <CharactersWithSpaces>1110</CharactersWithSpaces>
  <Application>WPS Office_10.1.0.7223_F1E327BC-269C-435d-A152-05C5408002CA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2018-02-27T03:23:00Z</dcterms:created>
  <dc:creator>Administrator</dc:creator>
  <lastModifiedBy>Administrator</lastModifiedBy>
  <dcterms:modified xsi:type="dcterms:W3CDTF">2018-03-22T12:15:24Z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